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3F0EA" w14:textId="1B589AC2" w:rsidR="0025505F" w:rsidRPr="0025505F" w:rsidRDefault="00747C7F" w:rsidP="0025505F">
      <w:pPr>
        <w:rPr>
          <w:b/>
          <w:i/>
          <w:sz w:val="52"/>
          <w:szCs w:val="5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135C31E" wp14:editId="70953BE8">
            <wp:simplePos x="0" y="0"/>
            <wp:positionH relativeFrom="margin">
              <wp:posOffset>5225142</wp:posOffset>
            </wp:positionH>
            <wp:positionV relativeFrom="paragraph">
              <wp:posOffset>-381837</wp:posOffset>
            </wp:positionV>
            <wp:extent cx="844061" cy="902746"/>
            <wp:effectExtent l="0" t="0" r="0" b="0"/>
            <wp:wrapNone/>
            <wp:docPr id="14" name="Picture 10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7205" cy="9061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DE18EF" w14:textId="156BF933" w:rsidR="0025505F" w:rsidRPr="0025505F" w:rsidRDefault="0025505F" w:rsidP="0025505F">
      <w:pPr>
        <w:jc w:val="center"/>
        <w:rPr>
          <w:b/>
          <w:i/>
          <w:sz w:val="52"/>
          <w:szCs w:val="52"/>
          <w:u w:val="single"/>
        </w:rPr>
      </w:pPr>
      <w:r w:rsidRPr="0025505F">
        <w:rPr>
          <w:b/>
          <w:bCs/>
          <w:i/>
          <w:sz w:val="52"/>
          <w:szCs w:val="52"/>
          <w:u w:val="single"/>
        </w:rPr>
        <w:t>If a Child displays symptoms</w:t>
      </w:r>
      <w:r w:rsidR="006C7954">
        <w:rPr>
          <w:b/>
          <w:bCs/>
          <w:i/>
          <w:sz w:val="52"/>
          <w:szCs w:val="52"/>
          <w:u w:val="single"/>
        </w:rPr>
        <w:t>…</w:t>
      </w:r>
    </w:p>
    <w:p w14:paraId="028CFF1E" w14:textId="77777777" w:rsidR="0025505F" w:rsidRPr="0025505F" w:rsidRDefault="0025505F" w:rsidP="0025505F">
      <w:pPr>
        <w:rPr>
          <w:b/>
          <w:i/>
          <w:sz w:val="36"/>
          <w:szCs w:val="36"/>
        </w:rPr>
      </w:pPr>
    </w:p>
    <w:p w14:paraId="676F7BC3" w14:textId="3893B219" w:rsidR="0025505F" w:rsidRPr="0025505F" w:rsidRDefault="0025505F" w:rsidP="0025505F">
      <w:pPr>
        <w:pStyle w:val="ListParagraph"/>
        <w:numPr>
          <w:ilvl w:val="0"/>
          <w:numId w:val="1"/>
        </w:numPr>
        <w:rPr>
          <w:bCs/>
          <w:i/>
          <w:sz w:val="40"/>
          <w:szCs w:val="40"/>
        </w:rPr>
      </w:pPr>
      <w:r w:rsidRPr="0025505F">
        <w:rPr>
          <w:bCs/>
          <w:i/>
          <w:sz w:val="40"/>
          <w:szCs w:val="40"/>
        </w:rPr>
        <w:t>DO NOT send them to school</w:t>
      </w:r>
      <w:r w:rsidR="006C7954">
        <w:rPr>
          <w:bCs/>
          <w:i/>
          <w:sz w:val="40"/>
          <w:szCs w:val="40"/>
        </w:rPr>
        <w:t>.</w:t>
      </w:r>
    </w:p>
    <w:p w14:paraId="5141D015" w14:textId="77777777" w:rsidR="0025505F" w:rsidRPr="0025505F" w:rsidRDefault="0025505F" w:rsidP="0025505F">
      <w:pPr>
        <w:pStyle w:val="ListParagraph"/>
        <w:rPr>
          <w:bCs/>
          <w:i/>
          <w:sz w:val="40"/>
          <w:szCs w:val="40"/>
        </w:rPr>
      </w:pPr>
    </w:p>
    <w:p w14:paraId="2E9E4C69" w14:textId="15244B2B" w:rsidR="0025505F" w:rsidRPr="0025505F" w:rsidRDefault="0025505F" w:rsidP="0025505F">
      <w:pPr>
        <w:pStyle w:val="ListParagraph"/>
        <w:numPr>
          <w:ilvl w:val="0"/>
          <w:numId w:val="1"/>
        </w:numPr>
        <w:rPr>
          <w:bCs/>
          <w:i/>
          <w:sz w:val="40"/>
          <w:szCs w:val="40"/>
        </w:rPr>
      </w:pPr>
      <w:r w:rsidRPr="0025505F">
        <w:rPr>
          <w:bCs/>
          <w:i/>
          <w:sz w:val="40"/>
          <w:szCs w:val="40"/>
        </w:rPr>
        <w:t xml:space="preserve">Inform </w:t>
      </w:r>
      <w:r w:rsidR="006C7954">
        <w:rPr>
          <w:bCs/>
          <w:i/>
          <w:sz w:val="40"/>
          <w:szCs w:val="40"/>
        </w:rPr>
        <w:t xml:space="preserve">the </w:t>
      </w:r>
      <w:r w:rsidRPr="0025505F">
        <w:rPr>
          <w:bCs/>
          <w:i/>
          <w:sz w:val="40"/>
          <w:szCs w:val="40"/>
        </w:rPr>
        <w:t>school</w:t>
      </w:r>
      <w:r w:rsidR="006C7954">
        <w:rPr>
          <w:bCs/>
          <w:i/>
          <w:sz w:val="40"/>
          <w:szCs w:val="40"/>
        </w:rPr>
        <w:t>.</w:t>
      </w:r>
    </w:p>
    <w:p w14:paraId="639A398A" w14:textId="77777777" w:rsidR="0025505F" w:rsidRPr="0025505F" w:rsidRDefault="0025505F" w:rsidP="0025505F">
      <w:pPr>
        <w:pStyle w:val="ListParagraph"/>
        <w:rPr>
          <w:bCs/>
          <w:i/>
          <w:sz w:val="40"/>
          <w:szCs w:val="40"/>
        </w:rPr>
      </w:pPr>
    </w:p>
    <w:p w14:paraId="051B17BA" w14:textId="6EE3CC40" w:rsidR="0025505F" w:rsidRPr="0025505F" w:rsidRDefault="0025505F" w:rsidP="0025505F">
      <w:pPr>
        <w:pStyle w:val="ListParagraph"/>
        <w:numPr>
          <w:ilvl w:val="0"/>
          <w:numId w:val="1"/>
        </w:numPr>
        <w:rPr>
          <w:bCs/>
          <w:i/>
          <w:sz w:val="40"/>
          <w:szCs w:val="40"/>
        </w:rPr>
      </w:pPr>
      <w:r w:rsidRPr="0025505F">
        <w:rPr>
          <w:bCs/>
          <w:i/>
          <w:sz w:val="40"/>
          <w:szCs w:val="40"/>
        </w:rPr>
        <w:t>The child and immediate household will need to arrange to be tested.</w:t>
      </w:r>
    </w:p>
    <w:p w14:paraId="341F94E2" w14:textId="77777777" w:rsidR="0025505F" w:rsidRPr="0025505F" w:rsidRDefault="0025505F" w:rsidP="0025505F">
      <w:pPr>
        <w:pStyle w:val="ListParagraph"/>
        <w:rPr>
          <w:bCs/>
          <w:i/>
          <w:sz w:val="40"/>
          <w:szCs w:val="40"/>
        </w:rPr>
      </w:pPr>
    </w:p>
    <w:p w14:paraId="2FDEBDE8" w14:textId="0D1A2F34" w:rsidR="0025505F" w:rsidRPr="0025505F" w:rsidRDefault="0025505F" w:rsidP="0025505F">
      <w:pPr>
        <w:pStyle w:val="ListParagraph"/>
        <w:numPr>
          <w:ilvl w:val="0"/>
          <w:numId w:val="1"/>
        </w:numPr>
        <w:rPr>
          <w:bCs/>
          <w:i/>
          <w:sz w:val="40"/>
          <w:szCs w:val="40"/>
        </w:rPr>
      </w:pPr>
      <w:r w:rsidRPr="0025505F">
        <w:rPr>
          <w:bCs/>
          <w:i/>
          <w:sz w:val="40"/>
          <w:szCs w:val="40"/>
        </w:rPr>
        <w:t xml:space="preserve">If the test is positive follow the latest government "Stay at Home Guidance" and inform </w:t>
      </w:r>
      <w:r w:rsidR="00747C7F">
        <w:rPr>
          <w:bCs/>
          <w:i/>
          <w:sz w:val="40"/>
          <w:szCs w:val="40"/>
        </w:rPr>
        <w:t xml:space="preserve">the </w:t>
      </w:r>
      <w:r w:rsidRPr="0025505F">
        <w:rPr>
          <w:bCs/>
          <w:i/>
          <w:sz w:val="40"/>
          <w:szCs w:val="40"/>
        </w:rPr>
        <w:t>school of</w:t>
      </w:r>
      <w:r w:rsidR="007E7F56">
        <w:rPr>
          <w:bCs/>
          <w:i/>
          <w:sz w:val="40"/>
          <w:szCs w:val="40"/>
        </w:rPr>
        <w:t xml:space="preserve"> the</w:t>
      </w:r>
      <w:r w:rsidRPr="0025505F">
        <w:rPr>
          <w:bCs/>
          <w:i/>
          <w:sz w:val="40"/>
          <w:szCs w:val="40"/>
        </w:rPr>
        <w:t xml:space="preserve"> result.</w:t>
      </w:r>
    </w:p>
    <w:p w14:paraId="20E0425F" w14:textId="77777777" w:rsidR="0025505F" w:rsidRPr="0025505F" w:rsidRDefault="0025505F" w:rsidP="0025505F">
      <w:pPr>
        <w:rPr>
          <w:bCs/>
          <w:i/>
          <w:sz w:val="40"/>
          <w:szCs w:val="40"/>
        </w:rPr>
      </w:pPr>
    </w:p>
    <w:p w14:paraId="29B0161A" w14:textId="1437B8F3" w:rsidR="0025505F" w:rsidRPr="0025505F" w:rsidRDefault="0025505F" w:rsidP="0025505F">
      <w:pPr>
        <w:pStyle w:val="ListParagraph"/>
        <w:numPr>
          <w:ilvl w:val="0"/>
          <w:numId w:val="1"/>
        </w:numPr>
        <w:rPr>
          <w:bCs/>
          <w:i/>
          <w:sz w:val="40"/>
          <w:szCs w:val="40"/>
        </w:rPr>
      </w:pPr>
      <w:r w:rsidRPr="0025505F">
        <w:rPr>
          <w:bCs/>
          <w:i/>
          <w:sz w:val="40"/>
          <w:szCs w:val="40"/>
        </w:rPr>
        <w:t>If the test is negative the child should stay at home until 48 hours after there have been no symptoms.</w:t>
      </w:r>
    </w:p>
    <w:p w14:paraId="38BF08C9" w14:textId="77777777" w:rsidR="0025505F" w:rsidRPr="0025505F" w:rsidRDefault="0025505F" w:rsidP="0025505F">
      <w:pPr>
        <w:rPr>
          <w:bCs/>
          <w:i/>
          <w:sz w:val="40"/>
          <w:szCs w:val="40"/>
        </w:rPr>
      </w:pPr>
    </w:p>
    <w:p w14:paraId="634CB231" w14:textId="01BB380A" w:rsidR="0025505F" w:rsidRPr="0025505F" w:rsidRDefault="0025505F" w:rsidP="0025505F">
      <w:pPr>
        <w:pStyle w:val="ListParagraph"/>
        <w:numPr>
          <w:ilvl w:val="0"/>
          <w:numId w:val="1"/>
        </w:numPr>
        <w:rPr>
          <w:bCs/>
          <w:i/>
          <w:sz w:val="40"/>
          <w:szCs w:val="40"/>
        </w:rPr>
      </w:pPr>
      <w:r w:rsidRPr="0025505F">
        <w:rPr>
          <w:bCs/>
          <w:i/>
          <w:sz w:val="40"/>
          <w:szCs w:val="40"/>
        </w:rPr>
        <w:t>If someone in the household tests positive</w:t>
      </w:r>
      <w:r w:rsidR="007E7F56">
        <w:rPr>
          <w:bCs/>
          <w:i/>
          <w:sz w:val="40"/>
          <w:szCs w:val="40"/>
        </w:rPr>
        <w:t>,</w:t>
      </w:r>
      <w:r w:rsidRPr="0025505F">
        <w:rPr>
          <w:bCs/>
          <w:i/>
          <w:sz w:val="40"/>
          <w:szCs w:val="40"/>
        </w:rPr>
        <w:t xml:space="preserve"> the child must stay at home for 14 days after the first person in the household became ill.</w:t>
      </w:r>
    </w:p>
    <w:p w14:paraId="54A1595F" w14:textId="77777777" w:rsidR="0025505F" w:rsidRDefault="0025505F" w:rsidP="0025505F">
      <w:pPr>
        <w:rPr>
          <w:b/>
          <w:bCs/>
          <w:i/>
        </w:rPr>
      </w:pPr>
    </w:p>
    <w:p w14:paraId="7393169A" w14:textId="394FD3F8" w:rsidR="0025505F" w:rsidRDefault="00747C7F" w:rsidP="0025505F">
      <w:pPr>
        <w:rPr>
          <w:b/>
          <w:bCs/>
          <w:i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46839AF9" wp14:editId="5567F1E7">
            <wp:simplePos x="0" y="0"/>
            <wp:positionH relativeFrom="column">
              <wp:posOffset>5194384</wp:posOffset>
            </wp:positionH>
            <wp:positionV relativeFrom="paragraph">
              <wp:posOffset>-382186</wp:posOffset>
            </wp:positionV>
            <wp:extent cx="866796" cy="983901"/>
            <wp:effectExtent l="0" t="0" r="0" b="0"/>
            <wp:wrapNone/>
            <wp:docPr id="1" name="Picture 10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6796" cy="9839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58C81F" w14:textId="77777777" w:rsidR="0025505F" w:rsidRDefault="0025505F" w:rsidP="0025505F">
      <w:pPr>
        <w:rPr>
          <w:b/>
          <w:bCs/>
          <w:i/>
        </w:rPr>
      </w:pPr>
    </w:p>
    <w:p w14:paraId="1BF9B257" w14:textId="4C8AB429" w:rsidR="0025505F" w:rsidRPr="0051518A" w:rsidRDefault="0025505F" w:rsidP="0051518A">
      <w:pPr>
        <w:jc w:val="center"/>
        <w:rPr>
          <w:b/>
          <w:i/>
          <w:sz w:val="52"/>
          <w:szCs w:val="52"/>
          <w:u w:val="single"/>
        </w:rPr>
      </w:pPr>
      <w:r w:rsidRPr="0025505F">
        <w:rPr>
          <w:b/>
          <w:bCs/>
          <w:i/>
          <w:sz w:val="52"/>
          <w:szCs w:val="52"/>
          <w:u w:val="single"/>
        </w:rPr>
        <w:t>If a Child tests positive for Coronavirus</w:t>
      </w:r>
      <w:r w:rsidR="006C7954">
        <w:rPr>
          <w:b/>
          <w:bCs/>
          <w:i/>
          <w:sz w:val="52"/>
          <w:szCs w:val="52"/>
          <w:u w:val="single"/>
        </w:rPr>
        <w:t>…</w:t>
      </w:r>
    </w:p>
    <w:p w14:paraId="75C45DBA" w14:textId="71CDB45B" w:rsidR="0025505F" w:rsidRPr="0051518A" w:rsidRDefault="0025505F" w:rsidP="0025505F">
      <w:pPr>
        <w:pStyle w:val="ListParagraph"/>
        <w:numPr>
          <w:ilvl w:val="0"/>
          <w:numId w:val="2"/>
        </w:numPr>
        <w:rPr>
          <w:bCs/>
          <w:i/>
          <w:sz w:val="36"/>
          <w:szCs w:val="36"/>
        </w:rPr>
      </w:pPr>
      <w:r w:rsidRPr="0051518A">
        <w:rPr>
          <w:bCs/>
          <w:i/>
          <w:sz w:val="36"/>
          <w:szCs w:val="36"/>
        </w:rPr>
        <w:t>DO NOT send them to school</w:t>
      </w:r>
      <w:r w:rsidR="006C7954" w:rsidRPr="0051518A">
        <w:rPr>
          <w:bCs/>
          <w:i/>
          <w:sz w:val="36"/>
          <w:szCs w:val="36"/>
        </w:rPr>
        <w:t>.</w:t>
      </w:r>
    </w:p>
    <w:p w14:paraId="38E7D6FB" w14:textId="29D2C5D7" w:rsidR="0025505F" w:rsidRPr="0051518A" w:rsidRDefault="0025505F" w:rsidP="0025505F">
      <w:pPr>
        <w:pStyle w:val="ListParagraph"/>
        <w:numPr>
          <w:ilvl w:val="0"/>
          <w:numId w:val="2"/>
        </w:numPr>
        <w:rPr>
          <w:bCs/>
          <w:i/>
          <w:sz w:val="36"/>
          <w:szCs w:val="36"/>
        </w:rPr>
      </w:pPr>
      <w:r w:rsidRPr="0051518A">
        <w:rPr>
          <w:bCs/>
          <w:i/>
          <w:sz w:val="36"/>
          <w:szCs w:val="36"/>
        </w:rPr>
        <w:t>Inform school and follow latest government "Stay at Home Guidance".</w:t>
      </w:r>
    </w:p>
    <w:p w14:paraId="1C79C009" w14:textId="4B2B05CF" w:rsidR="0025505F" w:rsidRPr="0051518A" w:rsidRDefault="0051518A" w:rsidP="0025505F">
      <w:pPr>
        <w:pStyle w:val="ListParagraph"/>
        <w:numPr>
          <w:ilvl w:val="0"/>
          <w:numId w:val="2"/>
        </w:numPr>
        <w:rPr>
          <w:bCs/>
          <w:i/>
          <w:sz w:val="36"/>
          <w:szCs w:val="36"/>
        </w:rPr>
      </w:pPr>
      <w:r w:rsidRPr="0051518A">
        <w:rPr>
          <w:bCs/>
          <w:i/>
          <w:sz w:val="36"/>
          <w:szCs w:val="36"/>
        </w:rPr>
        <w:t>The school will follow the latest guidance from the ‘Test, Trace and Protect’ programme which may result in m</w:t>
      </w:r>
      <w:r w:rsidR="0025505F" w:rsidRPr="0051518A">
        <w:rPr>
          <w:bCs/>
          <w:i/>
          <w:sz w:val="36"/>
          <w:szCs w:val="36"/>
        </w:rPr>
        <w:t xml:space="preserve">embers of staff from the child's </w:t>
      </w:r>
      <w:r w:rsidR="006C7954" w:rsidRPr="0051518A">
        <w:rPr>
          <w:bCs/>
          <w:i/>
          <w:sz w:val="36"/>
          <w:szCs w:val="36"/>
        </w:rPr>
        <w:t>bubble</w:t>
      </w:r>
      <w:r w:rsidR="0025505F" w:rsidRPr="0051518A">
        <w:rPr>
          <w:bCs/>
          <w:i/>
          <w:sz w:val="36"/>
          <w:szCs w:val="36"/>
        </w:rPr>
        <w:t xml:space="preserve">, all pupils from the child's </w:t>
      </w:r>
      <w:r w:rsidR="00FE61C4" w:rsidRPr="0051518A">
        <w:rPr>
          <w:bCs/>
          <w:i/>
          <w:sz w:val="36"/>
          <w:szCs w:val="36"/>
        </w:rPr>
        <w:t>bubble</w:t>
      </w:r>
      <w:r w:rsidR="0025505F" w:rsidRPr="0051518A">
        <w:rPr>
          <w:bCs/>
          <w:i/>
          <w:sz w:val="36"/>
          <w:szCs w:val="36"/>
        </w:rPr>
        <w:t xml:space="preserve"> and siblings </w:t>
      </w:r>
      <w:r w:rsidR="0025505F" w:rsidRPr="0051518A">
        <w:rPr>
          <w:bCs/>
          <w:i/>
          <w:color w:val="FF0000"/>
          <w:sz w:val="36"/>
          <w:szCs w:val="36"/>
          <w:u w:val="single"/>
        </w:rPr>
        <w:t xml:space="preserve">of </w:t>
      </w:r>
      <w:r w:rsidR="00EA2D74" w:rsidRPr="0051518A">
        <w:rPr>
          <w:bCs/>
          <w:i/>
          <w:color w:val="FF0000"/>
          <w:sz w:val="36"/>
          <w:szCs w:val="36"/>
          <w:u w:val="single"/>
        </w:rPr>
        <w:t>the child with a positive test</w:t>
      </w:r>
      <w:r w:rsidR="0025505F" w:rsidRPr="0051518A">
        <w:rPr>
          <w:bCs/>
          <w:i/>
          <w:color w:val="FF0000"/>
          <w:sz w:val="36"/>
          <w:szCs w:val="36"/>
        </w:rPr>
        <w:t xml:space="preserve"> </w:t>
      </w:r>
      <w:r w:rsidR="00EA2D74" w:rsidRPr="0051518A">
        <w:rPr>
          <w:bCs/>
          <w:i/>
          <w:color w:val="FF0000"/>
          <w:sz w:val="36"/>
          <w:szCs w:val="36"/>
        </w:rPr>
        <w:t>be</w:t>
      </w:r>
      <w:r w:rsidRPr="0051518A">
        <w:rPr>
          <w:bCs/>
          <w:i/>
          <w:color w:val="FF0000"/>
          <w:sz w:val="36"/>
          <w:szCs w:val="36"/>
        </w:rPr>
        <w:t>ing</w:t>
      </w:r>
      <w:r w:rsidR="00EA2D74" w:rsidRPr="0051518A">
        <w:rPr>
          <w:bCs/>
          <w:i/>
          <w:color w:val="FF0000"/>
          <w:sz w:val="36"/>
          <w:szCs w:val="36"/>
        </w:rPr>
        <w:t xml:space="preserve"> sent home for 14</w:t>
      </w:r>
      <w:r w:rsidR="0025505F" w:rsidRPr="0051518A">
        <w:rPr>
          <w:bCs/>
          <w:i/>
          <w:color w:val="FF0000"/>
          <w:sz w:val="36"/>
          <w:szCs w:val="36"/>
        </w:rPr>
        <w:t xml:space="preserve"> days</w:t>
      </w:r>
      <w:r w:rsidRPr="0051518A">
        <w:rPr>
          <w:bCs/>
          <w:i/>
          <w:color w:val="FF0000"/>
          <w:sz w:val="36"/>
          <w:szCs w:val="36"/>
        </w:rPr>
        <w:t xml:space="preserve"> (siblings of other children within the bubble would be able to attend school as normal)</w:t>
      </w:r>
      <w:r w:rsidR="0025505F" w:rsidRPr="0051518A">
        <w:rPr>
          <w:bCs/>
          <w:i/>
          <w:color w:val="FF0000"/>
          <w:sz w:val="36"/>
          <w:szCs w:val="36"/>
        </w:rPr>
        <w:t>.</w:t>
      </w:r>
    </w:p>
    <w:p w14:paraId="69B79C55" w14:textId="0EA4C74C" w:rsidR="0025505F" w:rsidRPr="0051518A" w:rsidRDefault="00EA2D74" w:rsidP="00EA2D74">
      <w:pPr>
        <w:pStyle w:val="ListParagraph"/>
        <w:numPr>
          <w:ilvl w:val="0"/>
          <w:numId w:val="2"/>
        </w:numPr>
        <w:rPr>
          <w:bCs/>
          <w:i/>
          <w:sz w:val="36"/>
          <w:szCs w:val="36"/>
        </w:rPr>
      </w:pPr>
      <w:r w:rsidRPr="0051518A">
        <w:rPr>
          <w:bCs/>
          <w:i/>
          <w:sz w:val="36"/>
          <w:szCs w:val="36"/>
        </w:rPr>
        <w:t xml:space="preserve">All those sent home should arrange a test </w:t>
      </w:r>
      <w:r w:rsidRPr="0051518A">
        <w:rPr>
          <w:bCs/>
          <w:i/>
          <w:color w:val="FF0000"/>
          <w:sz w:val="36"/>
          <w:szCs w:val="36"/>
        </w:rPr>
        <w:t>if showing symptoms</w:t>
      </w:r>
      <w:r w:rsidRPr="0051518A">
        <w:rPr>
          <w:bCs/>
          <w:i/>
          <w:sz w:val="36"/>
          <w:szCs w:val="36"/>
        </w:rPr>
        <w:t xml:space="preserve"> and inform the school of the result. </w:t>
      </w:r>
      <w:r w:rsidRPr="0051518A">
        <w:rPr>
          <w:bCs/>
          <w:i/>
          <w:color w:val="FF0000"/>
          <w:sz w:val="36"/>
          <w:szCs w:val="36"/>
        </w:rPr>
        <w:t>They will need to stay at home for 10 days from when they began to display symptoms.</w:t>
      </w:r>
    </w:p>
    <w:p w14:paraId="03D754DF" w14:textId="5E93DE39" w:rsidR="0025505F" w:rsidRPr="0051518A" w:rsidRDefault="0025505F" w:rsidP="0025505F">
      <w:pPr>
        <w:pStyle w:val="ListParagraph"/>
        <w:numPr>
          <w:ilvl w:val="0"/>
          <w:numId w:val="2"/>
        </w:numPr>
        <w:rPr>
          <w:bCs/>
          <w:i/>
          <w:sz w:val="36"/>
          <w:szCs w:val="36"/>
        </w:rPr>
      </w:pPr>
      <w:r w:rsidRPr="0051518A">
        <w:rPr>
          <w:bCs/>
          <w:i/>
          <w:sz w:val="36"/>
          <w:szCs w:val="36"/>
        </w:rPr>
        <w:t>The classroom, toilet and cloakroom areas will be given a DEEP CLEAN.</w:t>
      </w:r>
    </w:p>
    <w:p w14:paraId="6AB241E1" w14:textId="77777777" w:rsidR="00EA2D74" w:rsidRPr="0051518A" w:rsidRDefault="00EA2D74" w:rsidP="00EA2D74">
      <w:pPr>
        <w:pStyle w:val="ListParagraph"/>
        <w:numPr>
          <w:ilvl w:val="0"/>
          <w:numId w:val="2"/>
        </w:numPr>
        <w:rPr>
          <w:bCs/>
          <w:i/>
          <w:sz w:val="36"/>
          <w:szCs w:val="36"/>
        </w:rPr>
      </w:pPr>
      <w:r w:rsidRPr="0051518A">
        <w:rPr>
          <w:bCs/>
          <w:i/>
          <w:sz w:val="36"/>
          <w:szCs w:val="36"/>
        </w:rPr>
        <w:t xml:space="preserve">If those sent home receive a negative test result, </w:t>
      </w:r>
      <w:r w:rsidRPr="0051518A">
        <w:rPr>
          <w:bCs/>
          <w:i/>
          <w:color w:val="FF0000"/>
          <w:sz w:val="36"/>
          <w:szCs w:val="36"/>
        </w:rPr>
        <w:t>they must still stay at home until the 14-day period is completed.</w:t>
      </w:r>
    </w:p>
    <w:p w14:paraId="4FA5EF86" w14:textId="7A24B7D8" w:rsidR="0025505F" w:rsidRPr="0051518A" w:rsidRDefault="0025505F" w:rsidP="0025505F">
      <w:pPr>
        <w:pStyle w:val="ListParagraph"/>
        <w:numPr>
          <w:ilvl w:val="0"/>
          <w:numId w:val="2"/>
        </w:numPr>
        <w:rPr>
          <w:bCs/>
          <w:i/>
          <w:sz w:val="36"/>
          <w:szCs w:val="36"/>
        </w:rPr>
      </w:pPr>
      <w:r w:rsidRPr="0051518A">
        <w:rPr>
          <w:bCs/>
          <w:i/>
          <w:sz w:val="36"/>
          <w:szCs w:val="36"/>
        </w:rPr>
        <w:t>If a positive test result is returned follow the latest government "Stay at Home Guidance".</w:t>
      </w:r>
    </w:p>
    <w:p w14:paraId="6DADC417" w14:textId="3E48927A" w:rsidR="0025505F" w:rsidRPr="0051518A" w:rsidRDefault="0025505F" w:rsidP="0025505F">
      <w:pPr>
        <w:rPr>
          <w:b/>
          <w:i/>
          <w:sz w:val="36"/>
          <w:szCs w:val="36"/>
        </w:rPr>
      </w:pPr>
    </w:p>
    <w:p w14:paraId="212FFFF9" w14:textId="1F2AF92E" w:rsidR="00541ED1" w:rsidRPr="0051518A" w:rsidRDefault="00EA2D74" w:rsidP="00EA2D74">
      <w:pPr>
        <w:jc w:val="center"/>
        <w:rPr>
          <w:b/>
          <w:i/>
          <w:sz w:val="28"/>
          <w:szCs w:val="28"/>
          <w:u w:val="single"/>
        </w:rPr>
      </w:pPr>
      <w:r w:rsidRPr="0051518A">
        <w:rPr>
          <w:b/>
          <w:i/>
          <w:sz w:val="28"/>
          <w:szCs w:val="28"/>
          <w:u w:val="single"/>
        </w:rPr>
        <w:t>Those in isolation will move to the school’s new online learning platform</w:t>
      </w:r>
    </w:p>
    <w:sectPr w:rsidR="00541ED1" w:rsidRPr="0051518A" w:rsidSect="00747C7F">
      <w:pgSz w:w="11906" w:h="16838"/>
      <w:pgMar w:top="1440" w:right="1440" w:bottom="1440" w:left="1440" w:header="708" w:footer="708" w:gutter="0"/>
      <w:pgBorders w:offsetFrom="page">
        <w:top w:val="single" w:sz="8" w:space="24" w:color="002060" w:shadow="1"/>
        <w:left w:val="single" w:sz="8" w:space="24" w:color="002060" w:shadow="1"/>
        <w:bottom w:val="single" w:sz="8" w:space="24" w:color="002060" w:shadow="1"/>
        <w:right w:val="single" w:sz="8" w:space="24" w:color="00206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F71EE2"/>
    <w:multiLevelType w:val="hybridMultilevel"/>
    <w:tmpl w:val="D4520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E7867"/>
    <w:multiLevelType w:val="hybridMultilevel"/>
    <w:tmpl w:val="B7B64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91EC2"/>
    <w:multiLevelType w:val="hybridMultilevel"/>
    <w:tmpl w:val="67D26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ED1"/>
    <w:rsid w:val="0025505F"/>
    <w:rsid w:val="0031247A"/>
    <w:rsid w:val="0051518A"/>
    <w:rsid w:val="00541ED1"/>
    <w:rsid w:val="006C7954"/>
    <w:rsid w:val="00707AFA"/>
    <w:rsid w:val="00747C7F"/>
    <w:rsid w:val="007E7F56"/>
    <w:rsid w:val="008F72CA"/>
    <w:rsid w:val="00C679F5"/>
    <w:rsid w:val="00EA2D74"/>
    <w:rsid w:val="00F059C4"/>
    <w:rsid w:val="00FE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B8679"/>
  <w15:docId w15:val="{37CD87E7-08D8-4B2F-8143-BD81EB24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E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5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Mone</dc:creator>
  <cp:lastModifiedBy>Aisling Mone</cp:lastModifiedBy>
  <cp:revision>2</cp:revision>
  <dcterms:created xsi:type="dcterms:W3CDTF">2020-08-26T16:54:00Z</dcterms:created>
  <dcterms:modified xsi:type="dcterms:W3CDTF">2020-08-26T16:54:00Z</dcterms:modified>
</cp:coreProperties>
</file>