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CA" w:rsidRDefault="003170F5" w:rsidP="00C63D27">
      <w:pPr>
        <w:jc w:val="center"/>
        <w:rPr>
          <w:rFonts w:ascii="Goudy Old Style" w:hAnsi="Goudy Old Style"/>
          <w:b/>
          <w:sz w:val="96"/>
          <w:szCs w:val="96"/>
        </w:rPr>
      </w:pPr>
      <w:r>
        <w:rPr>
          <w:rFonts w:ascii="Goudy Old Style" w:hAnsi="Goudy Old Style"/>
          <w:b/>
          <w:sz w:val="96"/>
          <w:szCs w:val="96"/>
        </w:rPr>
        <w:t>Roan St Patrick’s PS</w:t>
      </w:r>
    </w:p>
    <w:p w:rsidR="003170F5" w:rsidRDefault="003170F5" w:rsidP="00C63D27">
      <w:pPr>
        <w:jc w:val="center"/>
        <w:rPr>
          <w:rFonts w:ascii="Goudy Old Style" w:hAnsi="Goudy Old Style"/>
          <w:b/>
          <w:sz w:val="96"/>
          <w:szCs w:val="96"/>
        </w:rPr>
      </w:pPr>
    </w:p>
    <w:p w:rsidR="00C63D27" w:rsidRPr="00C63D27" w:rsidRDefault="003170F5" w:rsidP="00960BCA">
      <w:pPr>
        <w:jc w:val="both"/>
        <w:rPr>
          <w:rFonts w:ascii="Goudy Old Style" w:hAnsi="Goudy Old Style"/>
          <w:b/>
          <w:sz w:val="96"/>
          <w:szCs w:val="96"/>
        </w:rPr>
      </w:pPr>
      <w:r>
        <w:rPr>
          <w:noProof/>
          <w:lang w:eastAsia="en-GB"/>
        </w:rPr>
        <w:drawing>
          <wp:anchor distT="0" distB="0" distL="114300" distR="114300" simplePos="0" relativeHeight="251659264" behindDoc="1" locked="0" layoutInCell="1" allowOverlap="1" wp14:anchorId="23A9D26A" wp14:editId="44F9F989">
            <wp:simplePos x="0" y="0"/>
            <wp:positionH relativeFrom="column">
              <wp:posOffset>800100</wp:posOffset>
            </wp:positionH>
            <wp:positionV relativeFrom="paragraph">
              <wp:posOffset>135255</wp:posOffset>
            </wp:positionV>
            <wp:extent cx="4192905" cy="4271645"/>
            <wp:effectExtent l="0" t="0" r="0" b="0"/>
            <wp:wrapNone/>
            <wp:docPr id="6" name="Picture 6" descr="Roan-St.Patrick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n-St.Patricks logo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2905" cy="427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0F5" w:rsidRDefault="003170F5" w:rsidP="00C63D27">
      <w:pPr>
        <w:jc w:val="center"/>
        <w:rPr>
          <w:rFonts w:ascii="Goudy Old Style" w:hAnsi="Goudy Old Style"/>
          <w:b/>
          <w:sz w:val="96"/>
          <w:szCs w:val="96"/>
        </w:rPr>
      </w:pPr>
    </w:p>
    <w:p w:rsidR="003170F5" w:rsidRDefault="003170F5" w:rsidP="00C63D27">
      <w:pPr>
        <w:jc w:val="center"/>
        <w:rPr>
          <w:rFonts w:ascii="Goudy Old Style" w:hAnsi="Goudy Old Style"/>
          <w:b/>
          <w:sz w:val="96"/>
          <w:szCs w:val="96"/>
        </w:rPr>
      </w:pPr>
    </w:p>
    <w:p w:rsidR="003170F5" w:rsidRDefault="003170F5" w:rsidP="00C63D27">
      <w:pPr>
        <w:jc w:val="center"/>
        <w:rPr>
          <w:rFonts w:ascii="Goudy Old Style" w:hAnsi="Goudy Old Style"/>
          <w:b/>
          <w:sz w:val="96"/>
          <w:szCs w:val="96"/>
        </w:rPr>
      </w:pPr>
    </w:p>
    <w:p w:rsidR="003170F5" w:rsidRDefault="003170F5" w:rsidP="00C63D27">
      <w:pPr>
        <w:jc w:val="center"/>
        <w:rPr>
          <w:rFonts w:ascii="Goudy Old Style" w:hAnsi="Goudy Old Style"/>
          <w:b/>
          <w:sz w:val="96"/>
          <w:szCs w:val="96"/>
        </w:rPr>
      </w:pPr>
    </w:p>
    <w:p w:rsidR="003170F5" w:rsidRDefault="003170F5" w:rsidP="00C63D27">
      <w:pPr>
        <w:jc w:val="center"/>
        <w:rPr>
          <w:rFonts w:ascii="Goudy Old Style" w:hAnsi="Goudy Old Style"/>
          <w:b/>
          <w:sz w:val="96"/>
          <w:szCs w:val="96"/>
        </w:rPr>
      </w:pPr>
    </w:p>
    <w:p w:rsidR="003170F5" w:rsidRDefault="003170F5" w:rsidP="00C63D27">
      <w:pPr>
        <w:jc w:val="center"/>
        <w:rPr>
          <w:rFonts w:ascii="Goudy Old Style" w:hAnsi="Goudy Old Style"/>
          <w:b/>
          <w:sz w:val="96"/>
          <w:szCs w:val="96"/>
        </w:rPr>
      </w:pPr>
    </w:p>
    <w:p w:rsidR="00960BCA" w:rsidRDefault="003514F2" w:rsidP="00C63D27">
      <w:pPr>
        <w:jc w:val="center"/>
        <w:rPr>
          <w:rFonts w:ascii="Goudy Old Style" w:hAnsi="Goudy Old Style"/>
          <w:b/>
          <w:sz w:val="96"/>
          <w:szCs w:val="96"/>
        </w:rPr>
      </w:pPr>
      <w:r>
        <w:rPr>
          <w:rFonts w:ascii="Goudy Old Style" w:hAnsi="Goudy Old Style"/>
          <w:b/>
          <w:sz w:val="96"/>
          <w:szCs w:val="96"/>
        </w:rPr>
        <w:t>Remote Learning Policy</w:t>
      </w:r>
    </w:p>
    <w:p w:rsidR="00C63D27" w:rsidRDefault="00C63D27" w:rsidP="00C63D27">
      <w:pPr>
        <w:jc w:val="center"/>
        <w:rPr>
          <w:rFonts w:ascii="Goudy Old Style" w:hAnsi="Goudy Old Style"/>
          <w:b/>
          <w:sz w:val="96"/>
          <w:szCs w:val="96"/>
        </w:rPr>
      </w:pPr>
    </w:p>
    <w:p w:rsidR="00C63D27" w:rsidRDefault="00C63D27" w:rsidP="00C63D27">
      <w:pPr>
        <w:jc w:val="center"/>
        <w:rPr>
          <w:rFonts w:asciiTheme="minorHAnsi" w:hAnsiTheme="minorHAnsi"/>
          <w:b/>
        </w:rPr>
      </w:pPr>
      <w:r w:rsidRPr="00C63D27">
        <w:rPr>
          <w:rFonts w:asciiTheme="minorHAnsi" w:hAnsiTheme="minorHAnsi"/>
          <w:b/>
        </w:rPr>
        <w:lastRenderedPageBreak/>
        <w:t>INTRODUCTION</w:t>
      </w:r>
    </w:p>
    <w:p w:rsidR="005D4C66" w:rsidRDefault="005D4C66" w:rsidP="005D4C66">
      <w:pPr>
        <w:rPr>
          <w:rFonts w:asciiTheme="minorHAnsi" w:hAnsiTheme="minorHAnsi"/>
          <w:b/>
        </w:rPr>
      </w:pPr>
    </w:p>
    <w:p w:rsidR="005D4C66" w:rsidRPr="00394986" w:rsidRDefault="005D4C66" w:rsidP="005D4C66">
      <w:pPr>
        <w:rPr>
          <w:rFonts w:asciiTheme="minorHAnsi" w:hAnsiTheme="minorHAnsi"/>
        </w:rPr>
      </w:pPr>
      <w:r w:rsidRPr="00394986">
        <w:rPr>
          <w:rFonts w:asciiTheme="minorHAnsi" w:hAnsiTheme="minorHAnsi"/>
        </w:rPr>
        <w:t>Remote learning is where the children and the teacher are not physically present in the</w:t>
      </w:r>
    </w:p>
    <w:p w:rsidR="005D4C66" w:rsidRPr="00394986" w:rsidRDefault="005D4C66" w:rsidP="005D4C66">
      <w:pPr>
        <w:rPr>
          <w:rFonts w:asciiTheme="minorHAnsi" w:hAnsiTheme="minorHAnsi"/>
        </w:rPr>
      </w:pPr>
      <w:r w:rsidRPr="00394986">
        <w:rPr>
          <w:rFonts w:asciiTheme="minorHAnsi" w:hAnsiTheme="minorHAnsi"/>
        </w:rPr>
        <w:t>classroom. The teacher provides information, lessons and activities through an online</w:t>
      </w:r>
    </w:p>
    <w:p w:rsidR="005D4C66" w:rsidRPr="00394986" w:rsidRDefault="00394986" w:rsidP="005D4C66">
      <w:pPr>
        <w:rPr>
          <w:rFonts w:asciiTheme="minorHAnsi" w:hAnsiTheme="minorHAnsi"/>
        </w:rPr>
      </w:pPr>
      <w:r w:rsidRPr="00394986">
        <w:rPr>
          <w:rFonts w:asciiTheme="minorHAnsi" w:hAnsiTheme="minorHAnsi"/>
        </w:rPr>
        <w:t xml:space="preserve">platform and children may </w:t>
      </w:r>
      <w:r w:rsidR="005D4C66" w:rsidRPr="00394986">
        <w:rPr>
          <w:rFonts w:asciiTheme="minorHAnsi" w:hAnsiTheme="minorHAnsi"/>
        </w:rPr>
        <w:t>be able to return their work to the teacher. An</w:t>
      </w:r>
    </w:p>
    <w:p w:rsidR="005D4C66" w:rsidRPr="00394986" w:rsidRDefault="005D4C66" w:rsidP="005D4C66">
      <w:pPr>
        <w:rPr>
          <w:rFonts w:asciiTheme="minorHAnsi" w:hAnsiTheme="minorHAnsi"/>
        </w:rPr>
      </w:pPr>
      <w:r w:rsidRPr="00394986">
        <w:rPr>
          <w:rFonts w:asciiTheme="minorHAnsi" w:hAnsiTheme="minorHAnsi"/>
        </w:rPr>
        <w:t>effective home-school platform allows communication between the teacher and the</w:t>
      </w:r>
    </w:p>
    <w:p w:rsidR="005D4C66" w:rsidRPr="00394986" w:rsidRDefault="005D4C66" w:rsidP="005D4C66">
      <w:pPr>
        <w:rPr>
          <w:rFonts w:asciiTheme="minorHAnsi" w:hAnsiTheme="minorHAnsi"/>
        </w:rPr>
      </w:pPr>
      <w:r w:rsidRPr="00394986">
        <w:rPr>
          <w:rFonts w:asciiTheme="minorHAnsi" w:hAnsiTheme="minorHAnsi"/>
        </w:rPr>
        <w:t>children, in a managed and well communicated way.</w:t>
      </w:r>
    </w:p>
    <w:p w:rsidR="00394986" w:rsidRPr="00394986" w:rsidRDefault="00394986" w:rsidP="005D4C66">
      <w:pPr>
        <w:rPr>
          <w:rFonts w:asciiTheme="minorHAnsi" w:hAnsiTheme="minorHAnsi"/>
        </w:rPr>
      </w:pPr>
    </w:p>
    <w:p w:rsidR="005D4C66" w:rsidRPr="00394986" w:rsidRDefault="005D4C66" w:rsidP="005D4C66">
      <w:pPr>
        <w:rPr>
          <w:rFonts w:asciiTheme="minorHAnsi" w:hAnsiTheme="minorHAnsi"/>
        </w:rPr>
      </w:pPr>
      <w:r w:rsidRPr="00394986">
        <w:rPr>
          <w:rFonts w:asciiTheme="minorHAnsi" w:hAnsiTheme="minorHAnsi"/>
        </w:rPr>
        <w:t>Blended learning in its current guise as a result of t</w:t>
      </w:r>
      <w:r w:rsidR="001B3E66">
        <w:rPr>
          <w:rFonts w:asciiTheme="minorHAnsi" w:hAnsiTheme="minorHAnsi"/>
        </w:rPr>
        <w:t>he Covid-19 pandemic occurs</w:t>
      </w:r>
    </w:p>
    <w:p w:rsidR="005D4C66" w:rsidRPr="00394986" w:rsidRDefault="005D4C66" w:rsidP="005D4C66">
      <w:pPr>
        <w:rPr>
          <w:rFonts w:asciiTheme="minorHAnsi" w:hAnsiTheme="minorHAnsi"/>
        </w:rPr>
      </w:pPr>
      <w:r w:rsidRPr="00394986">
        <w:rPr>
          <w:rFonts w:asciiTheme="minorHAnsi" w:hAnsiTheme="minorHAnsi"/>
        </w:rPr>
        <w:t>when some children in a class may be at home participating in remote learning while</w:t>
      </w:r>
    </w:p>
    <w:p w:rsidR="005D4C66" w:rsidRPr="00394986" w:rsidRDefault="005D4C66" w:rsidP="005D4C66">
      <w:pPr>
        <w:rPr>
          <w:rFonts w:asciiTheme="minorHAnsi" w:hAnsiTheme="minorHAnsi"/>
        </w:rPr>
      </w:pPr>
      <w:r w:rsidRPr="00394986">
        <w:rPr>
          <w:rFonts w:asciiTheme="minorHAnsi" w:hAnsiTheme="minorHAnsi"/>
        </w:rPr>
        <w:t>some children are in school receiving face-to-face instruction from the teacher.</w:t>
      </w:r>
    </w:p>
    <w:p w:rsidR="00394986" w:rsidRPr="00394986" w:rsidRDefault="00394986" w:rsidP="005D4C66">
      <w:pPr>
        <w:rPr>
          <w:rFonts w:asciiTheme="minorHAnsi" w:hAnsiTheme="minorHAnsi"/>
        </w:rPr>
      </w:pPr>
    </w:p>
    <w:p w:rsidR="005D4C66" w:rsidRPr="00394986" w:rsidRDefault="005D4C66" w:rsidP="005D4C66">
      <w:pPr>
        <w:rPr>
          <w:rFonts w:asciiTheme="minorHAnsi" w:hAnsiTheme="minorHAnsi"/>
        </w:rPr>
      </w:pPr>
      <w:r w:rsidRPr="00394986">
        <w:rPr>
          <w:rFonts w:asciiTheme="minorHAnsi" w:hAnsiTheme="minorHAnsi"/>
        </w:rPr>
        <w:t>Possible scenarios dur</w:t>
      </w:r>
      <w:r w:rsidR="001B3E66">
        <w:rPr>
          <w:rFonts w:asciiTheme="minorHAnsi" w:hAnsiTheme="minorHAnsi"/>
        </w:rPr>
        <w:t>ing the 2020-</w:t>
      </w:r>
      <w:r w:rsidR="00394986" w:rsidRPr="00394986">
        <w:rPr>
          <w:rFonts w:asciiTheme="minorHAnsi" w:hAnsiTheme="minorHAnsi"/>
        </w:rPr>
        <w:t>21</w:t>
      </w:r>
      <w:r w:rsidR="001B3E66">
        <w:rPr>
          <w:rFonts w:asciiTheme="minorHAnsi" w:hAnsiTheme="minorHAnsi"/>
        </w:rPr>
        <w:t xml:space="preserve"> / 2021-22</w:t>
      </w:r>
      <w:r w:rsidR="00394986" w:rsidRPr="00394986">
        <w:rPr>
          <w:rFonts w:asciiTheme="minorHAnsi" w:hAnsiTheme="minorHAnsi"/>
        </w:rPr>
        <w:t xml:space="preserve"> academic year</w:t>
      </w:r>
      <w:r w:rsidR="001B3E66">
        <w:rPr>
          <w:rFonts w:asciiTheme="minorHAnsi" w:hAnsiTheme="minorHAnsi"/>
        </w:rPr>
        <w:t>s</w:t>
      </w:r>
      <w:r w:rsidR="00394986" w:rsidRPr="00394986">
        <w:rPr>
          <w:rFonts w:asciiTheme="minorHAnsi" w:hAnsiTheme="minorHAnsi"/>
        </w:rPr>
        <w:t>:</w:t>
      </w:r>
    </w:p>
    <w:p w:rsidR="00394986" w:rsidRPr="00394986" w:rsidRDefault="00394986" w:rsidP="005D4C66">
      <w:pPr>
        <w:rPr>
          <w:rFonts w:asciiTheme="minorHAnsi" w:hAnsiTheme="minorHAnsi"/>
        </w:rPr>
      </w:pPr>
    </w:p>
    <w:p w:rsidR="005D4C66" w:rsidRPr="00394986" w:rsidRDefault="005D4C66" w:rsidP="005D4C66">
      <w:pPr>
        <w:rPr>
          <w:rFonts w:asciiTheme="minorHAnsi" w:hAnsiTheme="minorHAnsi"/>
        </w:rPr>
      </w:pPr>
      <w:r w:rsidRPr="00394986">
        <w:rPr>
          <w:rFonts w:asciiTheme="minorHAnsi" w:hAnsiTheme="minorHAnsi"/>
        </w:rPr>
        <w:t>• Whole class</w:t>
      </w:r>
      <w:r w:rsidR="002276B1">
        <w:rPr>
          <w:rFonts w:asciiTheme="minorHAnsi" w:hAnsiTheme="minorHAnsi"/>
        </w:rPr>
        <w:t xml:space="preserve"> bubble</w:t>
      </w:r>
      <w:r w:rsidRPr="00394986">
        <w:rPr>
          <w:rFonts w:asciiTheme="minorHAnsi" w:hAnsiTheme="minorHAnsi"/>
        </w:rPr>
        <w:t xml:space="preserve"> to isolate at home for a period of time.</w:t>
      </w:r>
    </w:p>
    <w:p w:rsidR="005D4C66" w:rsidRPr="00394986" w:rsidRDefault="002276B1" w:rsidP="005D4C66">
      <w:pPr>
        <w:rPr>
          <w:rFonts w:asciiTheme="minorHAnsi" w:hAnsiTheme="minorHAnsi"/>
        </w:rPr>
      </w:pPr>
      <w:r>
        <w:rPr>
          <w:rFonts w:asciiTheme="minorHAnsi" w:hAnsiTheme="minorHAnsi"/>
        </w:rPr>
        <w:t xml:space="preserve">• A number of </w:t>
      </w:r>
      <w:r w:rsidR="005D4C66" w:rsidRPr="00394986">
        <w:rPr>
          <w:rFonts w:asciiTheme="minorHAnsi" w:hAnsiTheme="minorHAnsi"/>
        </w:rPr>
        <w:t>chi</w:t>
      </w:r>
      <w:r>
        <w:rPr>
          <w:rFonts w:asciiTheme="minorHAnsi" w:hAnsiTheme="minorHAnsi"/>
        </w:rPr>
        <w:t>ldren in a</w:t>
      </w:r>
      <w:r w:rsidR="005D4C66" w:rsidRPr="00394986">
        <w:rPr>
          <w:rFonts w:asciiTheme="minorHAnsi" w:hAnsiTheme="minorHAnsi"/>
        </w:rPr>
        <w:t xml:space="preserve"> class learning at home due to medical conditions or</w:t>
      </w:r>
    </w:p>
    <w:p w:rsidR="005D4C66" w:rsidRPr="00394986" w:rsidRDefault="005D4C66" w:rsidP="005D4C66">
      <w:pPr>
        <w:rPr>
          <w:rFonts w:asciiTheme="minorHAnsi" w:hAnsiTheme="minorHAnsi"/>
        </w:rPr>
      </w:pPr>
      <w:r w:rsidRPr="00394986">
        <w:rPr>
          <w:rFonts w:asciiTheme="minorHAnsi" w:hAnsiTheme="minorHAnsi"/>
        </w:rPr>
        <w:t>isolating due to Covid</w:t>
      </w:r>
      <w:r w:rsidR="002276B1">
        <w:rPr>
          <w:rFonts w:asciiTheme="minorHAnsi" w:hAnsiTheme="minorHAnsi"/>
        </w:rPr>
        <w:t>-</w:t>
      </w:r>
      <w:r w:rsidRPr="00394986">
        <w:rPr>
          <w:rFonts w:asciiTheme="minorHAnsi" w:hAnsiTheme="minorHAnsi"/>
        </w:rPr>
        <w:t>19.</w:t>
      </w:r>
    </w:p>
    <w:p w:rsidR="005D4C66" w:rsidRPr="00394986" w:rsidRDefault="005D4C66" w:rsidP="005D4C66">
      <w:pPr>
        <w:rPr>
          <w:rFonts w:asciiTheme="minorHAnsi" w:hAnsiTheme="minorHAnsi"/>
        </w:rPr>
      </w:pPr>
      <w:r w:rsidRPr="00394986">
        <w:rPr>
          <w:rFonts w:asciiTheme="minorHAnsi" w:hAnsiTheme="minorHAnsi"/>
        </w:rPr>
        <w:t xml:space="preserve">• </w:t>
      </w:r>
      <w:r w:rsidR="002276B1">
        <w:rPr>
          <w:rFonts w:asciiTheme="minorHAnsi" w:hAnsiTheme="minorHAnsi"/>
        </w:rPr>
        <w:t>Widespread lockdown.</w:t>
      </w:r>
    </w:p>
    <w:p w:rsidR="00394986" w:rsidRDefault="00394986" w:rsidP="005D4C66">
      <w:pPr>
        <w:rPr>
          <w:rFonts w:asciiTheme="minorHAnsi" w:hAnsiTheme="minorHAnsi"/>
          <w:b/>
        </w:rPr>
      </w:pPr>
    </w:p>
    <w:p w:rsidR="00394986" w:rsidRDefault="00394986" w:rsidP="00394986">
      <w:pPr>
        <w:rPr>
          <w:rFonts w:asciiTheme="minorHAnsi" w:hAnsiTheme="minorHAnsi"/>
          <w:b/>
        </w:rPr>
      </w:pPr>
      <w:r w:rsidRPr="00394986">
        <w:rPr>
          <w:rFonts w:asciiTheme="minorHAnsi" w:hAnsiTheme="minorHAnsi"/>
          <w:b/>
        </w:rPr>
        <w:t>Flexibility</w:t>
      </w:r>
    </w:p>
    <w:p w:rsidR="00394986" w:rsidRPr="00394986" w:rsidRDefault="00394986" w:rsidP="00394986">
      <w:pPr>
        <w:rPr>
          <w:rFonts w:asciiTheme="minorHAnsi" w:hAnsiTheme="minorHAnsi"/>
          <w:b/>
        </w:rPr>
      </w:pPr>
    </w:p>
    <w:p w:rsidR="00394986" w:rsidRPr="00394986" w:rsidRDefault="00394986" w:rsidP="00394986">
      <w:pPr>
        <w:rPr>
          <w:rFonts w:asciiTheme="minorHAnsi" w:hAnsiTheme="minorHAnsi"/>
        </w:rPr>
      </w:pPr>
      <w:r w:rsidRPr="00394986">
        <w:rPr>
          <w:rFonts w:asciiTheme="minorHAnsi" w:hAnsiTheme="minorHAnsi"/>
        </w:rPr>
        <w:t xml:space="preserve">We realise that the circumstances that cause our school to adopt a ‘blended learning’ approach will affect families in a number of ways. In our planning and </w:t>
      </w:r>
      <w:r w:rsidR="002E62E7" w:rsidRPr="00394986">
        <w:rPr>
          <w:rFonts w:asciiTheme="minorHAnsi" w:hAnsiTheme="minorHAnsi"/>
        </w:rPr>
        <w:t>expectations,</w:t>
      </w:r>
      <w:r w:rsidRPr="00394986">
        <w:rPr>
          <w:rFonts w:asciiTheme="minorHAnsi" w:hAnsiTheme="minorHAnsi"/>
        </w:rPr>
        <w:t xml:space="preserve"> we are aware of the need for flexibility from all sides: parents may be trying to work from home and so access to technology as a family may be limited; teachers may be trying to manage their home situation and the learning of their own children, or the effective planning for both in-school and remote learning opportunities; systems may not always function as they should. An understanding of, and willingness to adapt to these difficulties on all sides is essential for success.</w:t>
      </w:r>
    </w:p>
    <w:p w:rsidR="00394986" w:rsidRPr="00394986" w:rsidRDefault="00394986" w:rsidP="00394986">
      <w:pPr>
        <w:rPr>
          <w:rFonts w:asciiTheme="minorHAnsi" w:hAnsiTheme="minorHAnsi"/>
          <w:b/>
        </w:rPr>
      </w:pPr>
    </w:p>
    <w:p w:rsidR="00394986" w:rsidRDefault="00394986" w:rsidP="00394986">
      <w:pPr>
        <w:rPr>
          <w:rFonts w:asciiTheme="minorHAnsi" w:hAnsiTheme="minorHAnsi"/>
          <w:b/>
        </w:rPr>
      </w:pPr>
      <w:r w:rsidRPr="00394986">
        <w:rPr>
          <w:rFonts w:asciiTheme="minorHAnsi" w:hAnsiTheme="minorHAnsi"/>
          <w:b/>
        </w:rPr>
        <w:t>Expectations</w:t>
      </w:r>
    </w:p>
    <w:p w:rsidR="00394986" w:rsidRPr="00394986" w:rsidRDefault="00394986" w:rsidP="00394986">
      <w:pPr>
        <w:rPr>
          <w:rFonts w:asciiTheme="minorHAnsi" w:hAnsiTheme="minorHAnsi"/>
          <w:b/>
        </w:rPr>
      </w:pPr>
    </w:p>
    <w:p w:rsidR="00394986" w:rsidRPr="00394986" w:rsidRDefault="00394986" w:rsidP="00394986">
      <w:pPr>
        <w:rPr>
          <w:rFonts w:asciiTheme="minorHAnsi" w:hAnsiTheme="minorHAnsi"/>
        </w:rPr>
      </w:pPr>
      <w:r w:rsidRPr="00394986">
        <w:rPr>
          <w:rFonts w:asciiTheme="minorHAnsi" w:hAnsiTheme="minorHAnsi"/>
        </w:rPr>
        <w:t>In the case of any school closure, we believe that it is in the best interests of our pupils that we continue to provide structured support to the best of our ability. Closure may be as a result of Government guidelines or a bubble having to isolate due to a confirmed case. Bearing in mind the need for flexibility, we understand that work may be completed out of sync. That said, the work that pupils engage in during a period of closure, or as part of the ‘blended learning’ approach, will be part of our current planning and so cannot be considered as optional. Teaching staff will expect to receive all home assignments within a reasonable timeframe. Should families encounter any difficulties with this arrangement, they must be discussed with the child’s class teacher in the first instance.</w:t>
      </w:r>
    </w:p>
    <w:p w:rsidR="00394986" w:rsidRPr="00394986" w:rsidRDefault="00394986" w:rsidP="00394986">
      <w:pPr>
        <w:rPr>
          <w:rFonts w:asciiTheme="minorHAnsi" w:hAnsiTheme="minorHAnsi"/>
        </w:rPr>
      </w:pPr>
      <w:r w:rsidRPr="00394986">
        <w:rPr>
          <w:rFonts w:asciiTheme="minorHAnsi" w:hAnsiTheme="minorHAnsi"/>
        </w:rPr>
        <w:t xml:space="preserve">Should individuals have to isolate as a result of a family member being a confirmed case, home learning will also be provided. However, as notification of individuals having to isolate can be at short notice, some tasks already planned for the day may not be suitable for home learning. Every effort will be made to ensure alternative activities are assigned or adapted for home learning. </w:t>
      </w:r>
    </w:p>
    <w:p w:rsidR="00D97DF6" w:rsidRDefault="00D97DF6" w:rsidP="00394986">
      <w:pPr>
        <w:rPr>
          <w:rFonts w:asciiTheme="minorHAnsi" w:hAnsiTheme="minorHAnsi"/>
          <w:b/>
        </w:rPr>
      </w:pPr>
    </w:p>
    <w:p w:rsidR="00394986" w:rsidRDefault="00394986" w:rsidP="00394986">
      <w:pPr>
        <w:rPr>
          <w:rFonts w:asciiTheme="minorHAnsi" w:hAnsiTheme="minorHAnsi"/>
          <w:b/>
        </w:rPr>
      </w:pPr>
      <w:r w:rsidRPr="00394986">
        <w:rPr>
          <w:rFonts w:asciiTheme="minorHAnsi" w:hAnsiTheme="minorHAnsi"/>
          <w:b/>
        </w:rPr>
        <w:t>Content and structure of learning</w:t>
      </w:r>
    </w:p>
    <w:p w:rsidR="00394986" w:rsidRPr="00394986" w:rsidRDefault="00394986" w:rsidP="00394986">
      <w:pPr>
        <w:rPr>
          <w:rFonts w:asciiTheme="minorHAnsi" w:hAnsiTheme="minorHAnsi"/>
          <w:b/>
        </w:rPr>
      </w:pPr>
    </w:p>
    <w:p w:rsidR="00394986" w:rsidRPr="00347ED8" w:rsidRDefault="00394986" w:rsidP="00347ED8">
      <w:pPr>
        <w:pStyle w:val="ListParagraph"/>
        <w:numPr>
          <w:ilvl w:val="0"/>
          <w:numId w:val="13"/>
        </w:numPr>
        <w:rPr>
          <w:rFonts w:asciiTheme="minorHAnsi" w:hAnsiTheme="minorHAnsi"/>
        </w:rPr>
      </w:pPr>
      <w:r w:rsidRPr="00347ED8">
        <w:rPr>
          <w:rFonts w:asciiTheme="minorHAnsi" w:hAnsiTheme="minorHAnsi"/>
        </w:rPr>
        <w:t>In the event of a period of remote learning, differentiated work will be provided to all pupils daily.</w:t>
      </w:r>
    </w:p>
    <w:p w:rsidR="00394986" w:rsidRPr="00347ED8" w:rsidRDefault="00394986" w:rsidP="00347ED8">
      <w:pPr>
        <w:pStyle w:val="ListParagraph"/>
        <w:numPr>
          <w:ilvl w:val="0"/>
          <w:numId w:val="13"/>
        </w:numPr>
        <w:rPr>
          <w:rFonts w:asciiTheme="minorHAnsi" w:hAnsiTheme="minorHAnsi"/>
        </w:rPr>
      </w:pPr>
      <w:r w:rsidRPr="00347ED8">
        <w:rPr>
          <w:rFonts w:asciiTheme="minorHAnsi" w:hAnsiTheme="minorHAnsi"/>
        </w:rPr>
        <w:t xml:space="preserve">Daily notes / videos outlining lessons and additional information will be shared on Seesaw. </w:t>
      </w:r>
    </w:p>
    <w:p w:rsidR="00394986" w:rsidRPr="00347ED8" w:rsidRDefault="00394986" w:rsidP="00347ED8">
      <w:pPr>
        <w:pStyle w:val="ListParagraph"/>
        <w:numPr>
          <w:ilvl w:val="0"/>
          <w:numId w:val="13"/>
        </w:numPr>
        <w:rPr>
          <w:rFonts w:asciiTheme="minorHAnsi" w:hAnsiTheme="minorHAnsi"/>
        </w:rPr>
      </w:pPr>
      <w:r w:rsidRPr="00347ED8">
        <w:rPr>
          <w:rFonts w:asciiTheme="minorHAnsi" w:hAnsiTheme="minorHAnsi"/>
        </w:rPr>
        <w:t xml:space="preserve">Teaching and learning resources such as PowerPoint presentations, links (to online videos, games, animations </w:t>
      </w:r>
      <w:proofErr w:type="spellStart"/>
      <w:r w:rsidRPr="00347ED8">
        <w:rPr>
          <w:rFonts w:asciiTheme="minorHAnsi" w:hAnsiTheme="minorHAnsi"/>
        </w:rPr>
        <w:t>etc</w:t>
      </w:r>
      <w:proofErr w:type="spellEnd"/>
      <w:r w:rsidRPr="00347ED8">
        <w:rPr>
          <w:rFonts w:asciiTheme="minorHAnsi" w:hAnsiTheme="minorHAnsi"/>
        </w:rPr>
        <w:t xml:space="preserve">) activity sheets </w:t>
      </w:r>
      <w:proofErr w:type="spellStart"/>
      <w:r w:rsidRPr="00347ED8">
        <w:rPr>
          <w:rFonts w:asciiTheme="minorHAnsi" w:hAnsiTheme="minorHAnsi"/>
        </w:rPr>
        <w:t>etc</w:t>
      </w:r>
      <w:proofErr w:type="spellEnd"/>
      <w:r w:rsidRPr="00347ED8">
        <w:rPr>
          <w:rFonts w:asciiTheme="minorHAnsi" w:hAnsiTheme="minorHAnsi"/>
        </w:rPr>
        <w:t xml:space="preserve"> will be shared via Seesaw or the school website.</w:t>
      </w:r>
    </w:p>
    <w:p w:rsidR="006C6AB6" w:rsidRDefault="006C6AB6" w:rsidP="00394986">
      <w:pPr>
        <w:rPr>
          <w:rFonts w:asciiTheme="minorHAnsi" w:hAnsiTheme="minorHAnsi"/>
        </w:rPr>
      </w:pPr>
    </w:p>
    <w:p w:rsidR="00394986" w:rsidRDefault="00394986" w:rsidP="00394986">
      <w:pPr>
        <w:rPr>
          <w:rFonts w:asciiTheme="minorHAnsi" w:hAnsiTheme="minorHAnsi"/>
        </w:rPr>
      </w:pPr>
      <w:r w:rsidRPr="006C6AB6">
        <w:rPr>
          <w:rFonts w:asciiTheme="minorHAnsi" w:hAnsiTheme="minorHAnsi"/>
        </w:rPr>
        <w:t xml:space="preserve">Daily learning will include </w:t>
      </w:r>
      <w:r w:rsidR="006C6AB6">
        <w:rPr>
          <w:rFonts w:asciiTheme="minorHAnsi" w:hAnsiTheme="minorHAnsi"/>
        </w:rPr>
        <w:t>the following:</w:t>
      </w:r>
    </w:p>
    <w:p w:rsidR="006C6AB6" w:rsidRDefault="006C6AB6" w:rsidP="00394986">
      <w:pPr>
        <w:rPr>
          <w:rFonts w:asciiTheme="minorHAnsi" w:hAnsiTheme="minorHAnsi"/>
        </w:rPr>
      </w:pPr>
    </w:p>
    <w:tbl>
      <w:tblPr>
        <w:tblStyle w:val="TableGrid"/>
        <w:tblW w:w="0" w:type="auto"/>
        <w:tblLook w:val="04A0" w:firstRow="1" w:lastRow="0" w:firstColumn="1" w:lastColumn="0" w:noHBand="0" w:noVBand="1"/>
      </w:tblPr>
      <w:tblGrid>
        <w:gridCol w:w="4508"/>
        <w:gridCol w:w="4508"/>
      </w:tblGrid>
      <w:tr w:rsidR="006C6AB6" w:rsidTr="00F1136F">
        <w:tc>
          <w:tcPr>
            <w:tcW w:w="4508" w:type="dxa"/>
          </w:tcPr>
          <w:p w:rsidR="006C6AB6" w:rsidRDefault="006C6AB6" w:rsidP="00F1136F">
            <w:pPr>
              <w:rPr>
                <w:rFonts w:asciiTheme="minorHAnsi" w:hAnsiTheme="minorHAnsi" w:cstheme="minorHAnsi"/>
                <w:bCs/>
                <w:sz w:val="18"/>
                <w:szCs w:val="18"/>
              </w:rPr>
            </w:pPr>
            <w:r>
              <w:rPr>
                <w:rFonts w:asciiTheme="minorHAnsi" w:hAnsiTheme="minorHAnsi" w:cstheme="minorHAnsi"/>
                <w:bCs/>
                <w:sz w:val="18"/>
                <w:szCs w:val="18"/>
              </w:rPr>
              <w:t>P1-3 Daily Tasks (MON-THURS)</w:t>
            </w:r>
          </w:p>
        </w:tc>
        <w:tc>
          <w:tcPr>
            <w:tcW w:w="4508" w:type="dxa"/>
          </w:tcPr>
          <w:p w:rsidR="006C6AB6" w:rsidRDefault="006C6AB6" w:rsidP="00F1136F">
            <w:pPr>
              <w:rPr>
                <w:rFonts w:asciiTheme="minorHAnsi" w:hAnsiTheme="minorHAnsi" w:cstheme="minorHAnsi"/>
                <w:bCs/>
                <w:sz w:val="18"/>
                <w:szCs w:val="18"/>
              </w:rPr>
            </w:pPr>
            <w:r>
              <w:rPr>
                <w:rFonts w:asciiTheme="minorHAnsi" w:hAnsiTheme="minorHAnsi" w:cstheme="minorHAnsi"/>
                <w:bCs/>
                <w:sz w:val="18"/>
                <w:szCs w:val="18"/>
              </w:rPr>
              <w:t>P4-7 Daily Tasks (MON-THURS)</w:t>
            </w:r>
          </w:p>
        </w:tc>
      </w:tr>
      <w:tr w:rsidR="006C6AB6" w:rsidTr="00F1136F">
        <w:tc>
          <w:tcPr>
            <w:tcW w:w="4508" w:type="dxa"/>
          </w:tcPr>
          <w:p w:rsidR="006C6AB6" w:rsidRDefault="006C6AB6" w:rsidP="00F1136F">
            <w:pPr>
              <w:rPr>
                <w:rFonts w:asciiTheme="minorHAnsi" w:hAnsiTheme="minorHAnsi" w:cstheme="minorHAnsi"/>
                <w:bCs/>
                <w:sz w:val="18"/>
                <w:szCs w:val="18"/>
              </w:rPr>
            </w:pPr>
            <w:r>
              <w:rPr>
                <w:rFonts w:asciiTheme="minorHAnsi" w:hAnsiTheme="minorHAnsi" w:cstheme="minorHAnsi"/>
                <w:bCs/>
                <w:sz w:val="18"/>
                <w:szCs w:val="18"/>
              </w:rPr>
              <w:t>1 Numeracy</w:t>
            </w:r>
          </w:p>
          <w:p w:rsidR="006C6AB6" w:rsidRDefault="006C6AB6" w:rsidP="00F1136F">
            <w:pPr>
              <w:rPr>
                <w:rFonts w:asciiTheme="minorHAnsi" w:hAnsiTheme="minorHAnsi" w:cstheme="minorHAnsi"/>
                <w:bCs/>
                <w:sz w:val="18"/>
                <w:szCs w:val="18"/>
              </w:rPr>
            </w:pPr>
            <w:r>
              <w:rPr>
                <w:rFonts w:asciiTheme="minorHAnsi" w:hAnsiTheme="minorHAnsi" w:cstheme="minorHAnsi"/>
                <w:bCs/>
                <w:sz w:val="18"/>
                <w:szCs w:val="18"/>
              </w:rPr>
              <w:t>1 Literacy</w:t>
            </w:r>
          </w:p>
          <w:p w:rsidR="006C6AB6" w:rsidRDefault="006C6AB6" w:rsidP="00F1136F">
            <w:pPr>
              <w:rPr>
                <w:rFonts w:asciiTheme="minorHAnsi" w:hAnsiTheme="minorHAnsi" w:cstheme="minorHAnsi"/>
                <w:bCs/>
                <w:sz w:val="18"/>
                <w:szCs w:val="18"/>
              </w:rPr>
            </w:pPr>
            <w:r>
              <w:rPr>
                <w:rFonts w:asciiTheme="minorHAnsi" w:hAnsiTheme="minorHAnsi" w:cstheme="minorHAnsi"/>
                <w:bCs/>
                <w:sz w:val="18"/>
                <w:szCs w:val="18"/>
              </w:rPr>
              <w:t xml:space="preserve">1 Other (RE / PDMU / WAU / PE / ART </w:t>
            </w:r>
            <w:proofErr w:type="spellStart"/>
            <w:r>
              <w:rPr>
                <w:rFonts w:asciiTheme="minorHAnsi" w:hAnsiTheme="minorHAnsi" w:cstheme="minorHAnsi"/>
                <w:bCs/>
                <w:sz w:val="18"/>
                <w:szCs w:val="18"/>
              </w:rPr>
              <w:t>etc</w:t>
            </w:r>
            <w:proofErr w:type="spellEnd"/>
            <w:r>
              <w:rPr>
                <w:rFonts w:asciiTheme="minorHAnsi" w:hAnsiTheme="minorHAnsi" w:cstheme="minorHAnsi"/>
                <w:bCs/>
                <w:sz w:val="18"/>
                <w:szCs w:val="18"/>
              </w:rPr>
              <w:t>)</w:t>
            </w:r>
          </w:p>
          <w:p w:rsidR="006C6AB6" w:rsidRDefault="006C6AB6" w:rsidP="00F1136F">
            <w:pPr>
              <w:rPr>
                <w:rFonts w:asciiTheme="minorHAnsi" w:hAnsiTheme="minorHAnsi" w:cstheme="minorHAnsi"/>
                <w:bCs/>
                <w:sz w:val="18"/>
                <w:szCs w:val="18"/>
              </w:rPr>
            </w:pPr>
            <w:r>
              <w:rPr>
                <w:rFonts w:asciiTheme="minorHAnsi" w:hAnsiTheme="minorHAnsi" w:cstheme="minorHAnsi"/>
                <w:bCs/>
                <w:sz w:val="18"/>
                <w:szCs w:val="18"/>
              </w:rPr>
              <w:t>Phonics</w:t>
            </w:r>
          </w:p>
          <w:p w:rsidR="006C6AB6" w:rsidRDefault="006C6AB6" w:rsidP="00F1136F">
            <w:pPr>
              <w:rPr>
                <w:rFonts w:asciiTheme="minorHAnsi" w:hAnsiTheme="minorHAnsi" w:cstheme="minorHAnsi"/>
                <w:bCs/>
                <w:sz w:val="18"/>
                <w:szCs w:val="18"/>
              </w:rPr>
            </w:pPr>
            <w:r>
              <w:rPr>
                <w:rFonts w:asciiTheme="minorHAnsi" w:hAnsiTheme="minorHAnsi" w:cstheme="minorHAnsi"/>
                <w:bCs/>
                <w:sz w:val="18"/>
                <w:szCs w:val="18"/>
              </w:rPr>
              <w:t>Reading</w:t>
            </w:r>
          </w:p>
          <w:p w:rsidR="006C6AB6" w:rsidRDefault="006C6AB6" w:rsidP="00F1136F">
            <w:pPr>
              <w:rPr>
                <w:rFonts w:asciiTheme="minorHAnsi" w:hAnsiTheme="minorHAnsi" w:cstheme="minorHAnsi"/>
                <w:bCs/>
                <w:sz w:val="18"/>
                <w:szCs w:val="18"/>
              </w:rPr>
            </w:pPr>
            <w:proofErr w:type="spellStart"/>
            <w:r>
              <w:rPr>
                <w:rFonts w:asciiTheme="minorHAnsi" w:hAnsiTheme="minorHAnsi" w:cstheme="minorHAnsi"/>
                <w:bCs/>
                <w:sz w:val="18"/>
                <w:szCs w:val="18"/>
              </w:rPr>
              <w:t>Mathletics</w:t>
            </w:r>
            <w:proofErr w:type="spellEnd"/>
          </w:p>
        </w:tc>
        <w:tc>
          <w:tcPr>
            <w:tcW w:w="4508" w:type="dxa"/>
          </w:tcPr>
          <w:p w:rsidR="006C6AB6" w:rsidRPr="007A2FAA" w:rsidRDefault="006C6AB6" w:rsidP="00F1136F">
            <w:pPr>
              <w:rPr>
                <w:rFonts w:asciiTheme="minorHAnsi" w:hAnsiTheme="minorHAnsi" w:cstheme="minorHAnsi"/>
                <w:bCs/>
                <w:sz w:val="18"/>
                <w:szCs w:val="18"/>
              </w:rPr>
            </w:pPr>
            <w:r w:rsidRPr="007A2FAA">
              <w:rPr>
                <w:rFonts w:asciiTheme="minorHAnsi" w:hAnsiTheme="minorHAnsi" w:cstheme="minorHAnsi"/>
                <w:bCs/>
                <w:sz w:val="18"/>
                <w:szCs w:val="18"/>
              </w:rPr>
              <w:t>1 Numeracy</w:t>
            </w:r>
          </w:p>
          <w:p w:rsidR="006C6AB6" w:rsidRPr="007A2FAA" w:rsidRDefault="006C6AB6" w:rsidP="00F1136F">
            <w:pPr>
              <w:rPr>
                <w:rFonts w:asciiTheme="minorHAnsi" w:hAnsiTheme="minorHAnsi" w:cstheme="minorHAnsi"/>
                <w:bCs/>
                <w:sz w:val="18"/>
                <w:szCs w:val="18"/>
              </w:rPr>
            </w:pPr>
            <w:r w:rsidRPr="007A2FAA">
              <w:rPr>
                <w:rFonts w:asciiTheme="minorHAnsi" w:hAnsiTheme="minorHAnsi" w:cstheme="minorHAnsi"/>
                <w:bCs/>
                <w:sz w:val="18"/>
                <w:szCs w:val="18"/>
              </w:rPr>
              <w:t>1 Literacy</w:t>
            </w:r>
          </w:p>
          <w:p w:rsidR="006C6AB6" w:rsidRDefault="006C6AB6" w:rsidP="00F1136F">
            <w:pPr>
              <w:rPr>
                <w:rFonts w:asciiTheme="minorHAnsi" w:hAnsiTheme="minorHAnsi" w:cstheme="minorHAnsi"/>
                <w:bCs/>
                <w:sz w:val="18"/>
                <w:szCs w:val="18"/>
              </w:rPr>
            </w:pPr>
            <w:r w:rsidRPr="007A2FAA">
              <w:rPr>
                <w:rFonts w:asciiTheme="minorHAnsi" w:hAnsiTheme="minorHAnsi" w:cstheme="minorHAnsi"/>
                <w:bCs/>
                <w:sz w:val="18"/>
                <w:szCs w:val="18"/>
              </w:rPr>
              <w:t xml:space="preserve">1 Other (RE / PDMU / WAU / PE / ART </w:t>
            </w:r>
            <w:proofErr w:type="spellStart"/>
            <w:r w:rsidRPr="007A2FAA">
              <w:rPr>
                <w:rFonts w:asciiTheme="minorHAnsi" w:hAnsiTheme="minorHAnsi" w:cstheme="minorHAnsi"/>
                <w:bCs/>
                <w:sz w:val="18"/>
                <w:szCs w:val="18"/>
              </w:rPr>
              <w:t>etc</w:t>
            </w:r>
            <w:proofErr w:type="spellEnd"/>
            <w:r w:rsidRPr="007A2FAA">
              <w:rPr>
                <w:rFonts w:asciiTheme="minorHAnsi" w:hAnsiTheme="minorHAnsi" w:cstheme="minorHAnsi"/>
                <w:bCs/>
                <w:sz w:val="18"/>
                <w:szCs w:val="18"/>
              </w:rPr>
              <w:t>)</w:t>
            </w:r>
          </w:p>
          <w:p w:rsidR="006C6AB6" w:rsidRDefault="006C6AB6" w:rsidP="00F1136F">
            <w:pPr>
              <w:rPr>
                <w:rFonts w:asciiTheme="minorHAnsi" w:hAnsiTheme="minorHAnsi" w:cstheme="minorHAnsi"/>
                <w:bCs/>
                <w:sz w:val="18"/>
                <w:szCs w:val="18"/>
              </w:rPr>
            </w:pPr>
            <w:r>
              <w:rPr>
                <w:rFonts w:asciiTheme="minorHAnsi" w:hAnsiTheme="minorHAnsi" w:cstheme="minorHAnsi"/>
                <w:bCs/>
                <w:sz w:val="18"/>
                <w:szCs w:val="18"/>
              </w:rPr>
              <w:t>Spellings</w:t>
            </w:r>
          </w:p>
          <w:p w:rsidR="006C6AB6" w:rsidRDefault="006C6AB6" w:rsidP="00F1136F">
            <w:pPr>
              <w:rPr>
                <w:rFonts w:asciiTheme="minorHAnsi" w:hAnsiTheme="minorHAnsi" w:cstheme="minorHAnsi"/>
                <w:bCs/>
                <w:sz w:val="18"/>
                <w:szCs w:val="18"/>
              </w:rPr>
            </w:pPr>
            <w:r>
              <w:rPr>
                <w:rFonts w:asciiTheme="minorHAnsi" w:hAnsiTheme="minorHAnsi" w:cstheme="minorHAnsi"/>
                <w:bCs/>
                <w:sz w:val="18"/>
                <w:szCs w:val="18"/>
              </w:rPr>
              <w:t>Accelerated Reader</w:t>
            </w:r>
          </w:p>
          <w:p w:rsidR="006C6AB6" w:rsidRDefault="006C6AB6" w:rsidP="00F1136F">
            <w:pPr>
              <w:rPr>
                <w:rFonts w:asciiTheme="minorHAnsi" w:hAnsiTheme="minorHAnsi" w:cstheme="minorHAnsi"/>
                <w:bCs/>
                <w:sz w:val="18"/>
                <w:szCs w:val="18"/>
              </w:rPr>
            </w:pPr>
            <w:proofErr w:type="spellStart"/>
            <w:r>
              <w:rPr>
                <w:rFonts w:asciiTheme="minorHAnsi" w:hAnsiTheme="minorHAnsi" w:cstheme="minorHAnsi"/>
                <w:bCs/>
                <w:sz w:val="18"/>
                <w:szCs w:val="18"/>
              </w:rPr>
              <w:t>Mathletics</w:t>
            </w:r>
            <w:proofErr w:type="spellEnd"/>
          </w:p>
        </w:tc>
      </w:tr>
    </w:tbl>
    <w:p w:rsidR="006C6AB6" w:rsidRDefault="006C6AB6" w:rsidP="00394986">
      <w:pPr>
        <w:rPr>
          <w:rFonts w:asciiTheme="minorHAnsi" w:hAnsiTheme="minorHAnsi"/>
        </w:rPr>
      </w:pPr>
    </w:p>
    <w:p w:rsidR="006C6AB6" w:rsidRPr="00347ED8" w:rsidRDefault="006C6AB6" w:rsidP="00347ED8">
      <w:pPr>
        <w:pStyle w:val="ListParagraph"/>
        <w:numPr>
          <w:ilvl w:val="0"/>
          <w:numId w:val="12"/>
        </w:numPr>
        <w:rPr>
          <w:rFonts w:asciiTheme="minorHAnsi" w:hAnsiTheme="minorHAnsi"/>
        </w:rPr>
      </w:pPr>
      <w:r w:rsidRPr="00347ED8">
        <w:rPr>
          <w:rFonts w:asciiTheme="minorHAnsi" w:hAnsiTheme="minorHAnsi"/>
        </w:rPr>
        <w:t xml:space="preserve">There may also be a short task or assessment set on a Friday. Children can use this as a ‘mop-up’ day to complete any work missed during the week. </w:t>
      </w:r>
    </w:p>
    <w:p w:rsidR="00394986" w:rsidRPr="00347ED8" w:rsidRDefault="00394986" w:rsidP="00347ED8">
      <w:pPr>
        <w:pStyle w:val="ListParagraph"/>
        <w:numPr>
          <w:ilvl w:val="0"/>
          <w:numId w:val="12"/>
        </w:numPr>
        <w:rPr>
          <w:rFonts w:asciiTheme="minorHAnsi" w:hAnsiTheme="minorHAnsi"/>
        </w:rPr>
      </w:pPr>
      <w:r w:rsidRPr="00347ED8">
        <w:rPr>
          <w:rFonts w:asciiTheme="minorHAnsi" w:hAnsiTheme="minorHAnsi"/>
        </w:rPr>
        <w:t>Teachers will prioritise key learning opportunities with an emphasis on developing transferrable skills whilst consolidating and building upon prior learning, knowledge and understanding.</w:t>
      </w:r>
    </w:p>
    <w:p w:rsidR="00394986" w:rsidRPr="00A850F2" w:rsidRDefault="00394986" w:rsidP="00A850F2">
      <w:pPr>
        <w:pStyle w:val="ListParagraph"/>
        <w:numPr>
          <w:ilvl w:val="0"/>
          <w:numId w:val="12"/>
        </w:numPr>
        <w:rPr>
          <w:rFonts w:asciiTheme="minorHAnsi" w:hAnsiTheme="minorHAnsi"/>
        </w:rPr>
      </w:pPr>
      <w:r w:rsidRPr="00347ED8">
        <w:rPr>
          <w:rFonts w:asciiTheme="minorHAnsi" w:hAnsiTheme="minorHAnsi"/>
        </w:rPr>
        <w:t>All learning activities should have clear purpose and explicit success criteria.</w:t>
      </w:r>
    </w:p>
    <w:p w:rsidR="00394986" w:rsidRPr="00347ED8" w:rsidRDefault="00394986" w:rsidP="00347ED8">
      <w:pPr>
        <w:pStyle w:val="ListParagraph"/>
        <w:numPr>
          <w:ilvl w:val="0"/>
          <w:numId w:val="12"/>
        </w:numPr>
        <w:rPr>
          <w:rFonts w:asciiTheme="minorHAnsi" w:hAnsiTheme="minorHAnsi"/>
        </w:rPr>
      </w:pPr>
      <w:r w:rsidRPr="00347ED8">
        <w:rPr>
          <w:rFonts w:asciiTheme="minorHAnsi" w:hAnsiTheme="minorHAnsi"/>
        </w:rPr>
        <w:t>Optimally, remote learning tasks should last around 10-30 minutes.</w:t>
      </w:r>
    </w:p>
    <w:p w:rsidR="00394986" w:rsidRPr="00347ED8" w:rsidRDefault="00394986" w:rsidP="00347ED8">
      <w:pPr>
        <w:pStyle w:val="ListParagraph"/>
        <w:numPr>
          <w:ilvl w:val="0"/>
          <w:numId w:val="12"/>
        </w:numPr>
        <w:rPr>
          <w:rFonts w:asciiTheme="minorHAnsi" w:hAnsiTheme="minorHAnsi"/>
        </w:rPr>
      </w:pPr>
      <w:r w:rsidRPr="00347ED8">
        <w:rPr>
          <w:rFonts w:asciiTheme="minorHAnsi" w:hAnsiTheme="minorHAnsi"/>
        </w:rPr>
        <w:t>While videos of the teacher may form part of lessons</w:t>
      </w:r>
      <w:r w:rsidR="00A850F2">
        <w:rPr>
          <w:rFonts w:asciiTheme="minorHAnsi" w:hAnsiTheme="minorHAnsi"/>
        </w:rPr>
        <w:t>,</w:t>
      </w:r>
      <w:r w:rsidRPr="00347ED8">
        <w:rPr>
          <w:rFonts w:asciiTheme="minorHAnsi" w:hAnsiTheme="minorHAnsi"/>
        </w:rPr>
        <w:t xml:space="preserve"> it is not felt that live teaching is ideal in the case of remote learning as not all children will have access to facilities at set times</w:t>
      </w:r>
      <w:r w:rsidR="00A850F2">
        <w:rPr>
          <w:rFonts w:asciiTheme="minorHAnsi" w:hAnsiTheme="minorHAnsi"/>
        </w:rPr>
        <w:t xml:space="preserve">. Therefore, </w:t>
      </w:r>
      <w:r w:rsidRPr="00347ED8">
        <w:rPr>
          <w:rFonts w:asciiTheme="minorHAnsi" w:hAnsiTheme="minorHAnsi"/>
        </w:rPr>
        <w:t>recorded videos shared to demonstrate learning which can be accessed at any time will be used.</w:t>
      </w:r>
    </w:p>
    <w:p w:rsidR="00394986" w:rsidRPr="00347ED8" w:rsidRDefault="00394986" w:rsidP="00347ED8">
      <w:pPr>
        <w:pStyle w:val="ListParagraph"/>
        <w:numPr>
          <w:ilvl w:val="0"/>
          <w:numId w:val="12"/>
        </w:numPr>
        <w:rPr>
          <w:rFonts w:asciiTheme="minorHAnsi" w:hAnsiTheme="minorHAnsi"/>
        </w:rPr>
      </w:pPr>
      <w:r w:rsidRPr="00347ED8">
        <w:rPr>
          <w:rFonts w:asciiTheme="minorHAnsi" w:hAnsiTheme="minorHAnsi"/>
        </w:rPr>
        <w:t>Live assemblies may be used occasionally for individual classes via Zoom or Collaborate Ultra and parents will supervise these sessions at all times.</w:t>
      </w:r>
    </w:p>
    <w:p w:rsidR="00394986" w:rsidRDefault="00394986" w:rsidP="00347ED8">
      <w:pPr>
        <w:pStyle w:val="ListParagraph"/>
        <w:numPr>
          <w:ilvl w:val="0"/>
          <w:numId w:val="12"/>
        </w:numPr>
        <w:rPr>
          <w:rFonts w:asciiTheme="minorHAnsi" w:hAnsiTheme="minorHAnsi"/>
        </w:rPr>
      </w:pPr>
      <w:r w:rsidRPr="00347ED8">
        <w:rPr>
          <w:rFonts w:asciiTheme="minorHAnsi" w:hAnsiTheme="minorHAnsi"/>
        </w:rPr>
        <w:t xml:space="preserve">We recognise the importance of peer interaction and so opportunities to share learning will be provided through our school website news </w:t>
      </w:r>
      <w:r w:rsidR="006C6AB6" w:rsidRPr="00347ED8">
        <w:rPr>
          <w:rFonts w:asciiTheme="minorHAnsi" w:hAnsiTheme="minorHAnsi"/>
        </w:rPr>
        <w:t>and twitter in the form of pictures and video clips.</w:t>
      </w:r>
    </w:p>
    <w:p w:rsidR="008565A2" w:rsidRDefault="008565A2" w:rsidP="008565A2">
      <w:pPr>
        <w:pStyle w:val="ListParagraph"/>
        <w:numPr>
          <w:ilvl w:val="0"/>
          <w:numId w:val="12"/>
        </w:numPr>
        <w:rPr>
          <w:rFonts w:asciiTheme="minorHAnsi" w:hAnsiTheme="minorHAnsi"/>
        </w:rPr>
      </w:pPr>
      <w:r>
        <w:rPr>
          <w:rFonts w:asciiTheme="minorHAnsi" w:hAnsiTheme="minorHAnsi"/>
        </w:rPr>
        <w:t>Reading: P1-3 children will</w:t>
      </w:r>
      <w:r w:rsidRPr="008565A2">
        <w:rPr>
          <w:rFonts w:asciiTheme="minorHAnsi" w:hAnsiTheme="minorHAnsi"/>
        </w:rPr>
        <w:t xml:space="preserve"> follow the instruction of their class teacher via Seesaw. P4-7 children will be able to access the school library to select books for Accelerated Reading. Children will be able to select a number of books to cover them for a long period of time and </w:t>
      </w:r>
      <w:r>
        <w:rPr>
          <w:rFonts w:asciiTheme="minorHAnsi" w:hAnsiTheme="minorHAnsi"/>
        </w:rPr>
        <w:t>the school will take</w:t>
      </w:r>
      <w:r w:rsidRPr="008565A2">
        <w:rPr>
          <w:rFonts w:asciiTheme="minorHAnsi" w:hAnsiTheme="minorHAnsi"/>
        </w:rPr>
        <w:t xml:space="preserve"> note of books borrowed. P</w:t>
      </w:r>
      <w:r>
        <w:rPr>
          <w:rFonts w:asciiTheme="minorHAnsi" w:hAnsiTheme="minorHAnsi"/>
        </w:rPr>
        <w:t>arents must</w:t>
      </w:r>
      <w:r w:rsidRPr="008565A2">
        <w:rPr>
          <w:rFonts w:asciiTheme="minorHAnsi" w:hAnsiTheme="minorHAnsi"/>
        </w:rPr>
        <w:t xml:space="preserve"> ring the school in advance </w:t>
      </w:r>
      <w:r>
        <w:rPr>
          <w:rFonts w:asciiTheme="minorHAnsi" w:hAnsiTheme="minorHAnsi"/>
        </w:rPr>
        <w:t xml:space="preserve">to book a slot to visit the library in order to </w:t>
      </w:r>
      <w:r w:rsidRPr="008565A2">
        <w:rPr>
          <w:rFonts w:asciiTheme="minorHAnsi" w:hAnsiTheme="minorHAnsi"/>
        </w:rPr>
        <w:t>ensure social distancing etc.</w:t>
      </w:r>
    </w:p>
    <w:p w:rsidR="008565A2" w:rsidRDefault="008565A2" w:rsidP="008565A2">
      <w:pPr>
        <w:rPr>
          <w:rFonts w:asciiTheme="minorHAnsi" w:hAnsiTheme="minorHAnsi"/>
        </w:rPr>
      </w:pPr>
    </w:p>
    <w:p w:rsidR="008565A2" w:rsidRDefault="008565A2" w:rsidP="008565A2">
      <w:pPr>
        <w:rPr>
          <w:rFonts w:asciiTheme="minorHAnsi" w:hAnsiTheme="minorHAnsi"/>
        </w:rPr>
      </w:pPr>
    </w:p>
    <w:p w:rsidR="00A850F2" w:rsidRDefault="00A850F2" w:rsidP="008565A2">
      <w:pPr>
        <w:rPr>
          <w:rFonts w:asciiTheme="minorHAnsi" w:hAnsiTheme="minorHAnsi"/>
        </w:rPr>
      </w:pPr>
    </w:p>
    <w:p w:rsidR="00A850F2" w:rsidRDefault="00A850F2" w:rsidP="008565A2">
      <w:pPr>
        <w:rPr>
          <w:rFonts w:asciiTheme="minorHAnsi" w:hAnsiTheme="minorHAnsi"/>
        </w:rPr>
      </w:pPr>
    </w:p>
    <w:p w:rsidR="008565A2" w:rsidRPr="008565A2" w:rsidRDefault="008565A2" w:rsidP="008565A2">
      <w:pPr>
        <w:rPr>
          <w:rFonts w:asciiTheme="minorHAnsi" w:hAnsiTheme="minorHAnsi"/>
        </w:rPr>
      </w:pPr>
    </w:p>
    <w:p w:rsidR="00D97DF6" w:rsidRDefault="00D97DF6" w:rsidP="00394986">
      <w:pPr>
        <w:rPr>
          <w:rFonts w:asciiTheme="minorHAnsi" w:hAnsiTheme="minorHAnsi"/>
          <w:b/>
        </w:rPr>
      </w:pPr>
    </w:p>
    <w:p w:rsidR="00347ED8" w:rsidRDefault="00394986" w:rsidP="00394986">
      <w:pPr>
        <w:rPr>
          <w:rFonts w:asciiTheme="minorHAnsi" w:hAnsiTheme="minorHAnsi"/>
          <w:b/>
        </w:rPr>
      </w:pPr>
      <w:r w:rsidRPr="00394986">
        <w:rPr>
          <w:rFonts w:asciiTheme="minorHAnsi" w:hAnsiTheme="minorHAnsi"/>
          <w:b/>
        </w:rPr>
        <w:t>Online Facilities:</w:t>
      </w:r>
    </w:p>
    <w:p w:rsidR="008565A2" w:rsidRPr="00394986" w:rsidRDefault="008565A2" w:rsidP="00394986">
      <w:pPr>
        <w:rPr>
          <w:rFonts w:asciiTheme="minorHAnsi" w:hAnsiTheme="minorHAnsi"/>
          <w:b/>
        </w:rPr>
      </w:pPr>
    </w:p>
    <w:p w:rsidR="00394986" w:rsidRPr="00347ED8" w:rsidRDefault="00394986" w:rsidP="00394986">
      <w:pPr>
        <w:rPr>
          <w:rFonts w:asciiTheme="minorHAnsi" w:hAnsiTheme="minorHAnsi"/>
        </w:rPr>
      </w:pPr>
      <w:r w:rsidRPr="00347ED8">
        <w:rPr>
          <w:rFonts w:asciiTheme="minorHAnsi" w:hAnsiTheme="minorHAnsi"/>
        </w:rPr>
        <w:t>Pupils have access to a range of online facilities and programmes that can be used whilst learning remotely:</w:t>
      </w:r>
    </w:p>
    <w:p w:rsidR="00347ED8" w:rsidRPr="00394986" w:rsidRDefault="00347ED8" w:rsidP="00394986">
      <w:pPr>
        <w:rPr>
          <w:rFonts w:asciiTheme="minorHAnsi" w:hAnsiTheme="minorHAnsi"/>
          <w:b/>
        </w:rPr>
      </w:pPr>
    </w:p>
    <w:p w:rsidR="00394986" w:rsidRPr="00347ED8" w:rsidRDefault="00347ED8" w:rsidP="00347ED8">
      <w:pPr>
        <w:pStyle w:val="ListParagraph"/>
        <w:numPr>
          <w:ilvl w:val="0"/>
          <w:numId w:val="11"/>
        </w:numPr>
        <w:rPr>
          <w:rFonts w:asciiTheme="minorHAnsi" w:hAnsiTheme="minorHAnsi"/>
        </w:rPr>
      </w:pPr>
      <w:proofErr w:type="spellStart"/>
      <w:r w:rsidRPr="00347ED8">
        <w:rPr>
          <w:rFonts w:asciiTheme="minorHAnsi" w:hAnsiTheme="minorHAnsi"/>
        </w:rPr>
        <w:t>Mathletics</w:t>
      </w:r>
      <w:proofErr w:type="spellEnd"/>
      <w:r w:rsidRPr="00347ED8">
        <w:rPr>
          <w:rFonts w:asciiTheme="minorHAnsi" w:hAnsiTheme="minorHAnsi"/>
        </w:rPr>
        <w:t xml:space="preserve"> (P1</w:t>
      </w:r>
      <w:r w:rsidR="00394986" w:rsidRPr="00347ED8">
        <w:rPr>
          <w:rFonts w:asciiTheme="minorHAnsi" w:hAnsiTheme="minorHAnsi"/>
        </w:rPr>
        <w:t>-P7)</w:t>
      </w:r>
    </w:p>
    <w:p w:rsidR="00394986" w:rsidRPr="00347ED8" w:rsidRDefault="00394986" w:rsidP="00347ED8">
      <w:pPr>
        <w:pStyle w:val="ListParagraph"/>
        <w:numPr>
          <w:ilvl w:val="0"/>
          <w:numId w:val="11"/>
        </w:numPr>
        <w:rPr>
          <w:rFonts w:asciiTheme="minorHAnsi" w:hAnsiTheme="minorHAnsi"/>
        </w:rPr>
      </w:pPr>
      <w:r w:rsidRPr="00347ED8">
        <w:rPr>
          <w:rFonts w:asciiTheme="minorHAnsi" w:hAnsiTheme="minorHAnsi"/>
        </w:rPr>
        <w:t>Accelerated Reading (P4-P7)</w:t>
      </w:r>
    </w:p>
    <w:p w:rsidR="00394986" w:rsidRPr="00347ED8" w:rsidRDefault="00394986" w:rsidP="00347ED8">
      <w:pPr>
        <w:pStyle w:val="ListParagraph"/>
        <w:numPr>
          <w:ilvl w:val="0"/>
          <w:numId w:val="11"/>
        </w:numPr>
        <w:rPr>
          <w:rFonts w:asciiTheme="minorHAnsi" w:hAnsiTheme="minorHAnsi"/>
        </w:rPr>
      </w:pPr>
      <w:r w:rsidRPr="00347ED8">
        <w:rPr>
          <w:rFonts w:asciiTheme="minorHAnsi" w:hAnsiTheme="minorHAnsi"/>
        </w:rPr>
        <w:t>Seesaw (P1-P7)</w:t>
      </w:r>
    </w:p>
    <w:p w:rsidR="00347ED8" w:rsidRPr="00347ED8" w:rsidRDefault="00347ED8" w:rsidP="00347ED8">
      <w:pPr>
        <w:pStyle w:val="ListParagraph"/>
        <w:numPr>
          <w:ilvl w:val="0"/>
          <w:numId w:val="11"/>
        </w:numPr>
        <w:rPr>
          <w:rFonts w:asciiTheme="minorHAnsi" w:hAnsiTheme="minorHAnsi"/>
        </w:rPr>
      </w:pPr>
      <w:proofErr w:type="spellStart"/>
      <w:r w:rsidRPr="00347ED8">
        <w:rPr>
          <w:rFonts w:asciiTheme="minorHAnsi" w:hAnsiTheme="minorHAnsi"/>
        </w:rPr>
        <w:t>Studyladder</w:t>
      </w:r>
      <w:proofErr w:type="spellEnd"/>
      <w:r w:rsidRPr="00347ED8">
        <w:rPr>
          <w:rFonts w:asciiTheme="minorHAnsi" w:hAnsiTheme="minorHAnsi"/>
        </w:rPr>
        <w:t xml:space="preserve"> (P1-7)</w:t>
      </w:r>
    </w:p>
    <w:p w:rsidR="00394986" w:rsidRDefault="00347ED8" w:rsidP="00347ED8">
      <w:pPr>
        <w:pStyle w:val="ListParagraph"/>
        <w:numPr>
          <w:ilvl w:val="0"/>
          <w:numId w:val="11"/>
        </w:numPr>
        <w:rPr>
          <w:rFonts w:asciiTheme="minorHAnsi" w:hAnsiTheme="minorHAnsi"/>
        </w:rPr>
      </w:pPr>
      <w:r w:rsidRPr="00347ED8">
        <w:rPr>
          <w:rFonts w:asciiTheme="minorHAnsi" w:hAnsiTheme="minorHAnsi"/>
        </w:rPr>
        <w:t>Educational web links available on the school website</w:t>
      </w:r>
    </w:p>
    <w:p w:rsidR="008565A2" w:rsidRDefault="008565A2" w:rsidP="008565A2">
      <w:pPr>
        <w:rPr>
          <w:rFonts w:asciiTheme="minorHAnsi" w:hAnsiTheme="minorHAnsi"/>
        </w:rPr>
      </w:pPr>
    </w:p>
    <w:p w:rsidR="008565A2" w:rsidRPr="008565A2" w:rsidRDefault="008565A2" w:rsidP="008565A2">
      <w:pPr>
        <w:rPr>
          <w:rFonts w:asciiTheme="minorHAnsi" w:hAnsiTheme="minorHAnsi"/>
        </w:rPr>
      </w:pPr>
    </w:p>
    <w:p w:rsidR="00394986" w:rsidRDefault="00347ED8" w:rsidP="00394986">
      <w:pPr>
        <w:rPr>
          <w:rFonts w:asciiTheme="minorHAnsi" w:hAnsiTheme="minorHAnsi"/>
          <w:b/>
        </w:rPr>
      </w:pPr>
      <w:r>
        <w:rPr>
          <w:rFonts w:asciiTheme="minorHAnsi" w:hAnsiTheme="minorHAnsi"/>
          <w:b/>
        </w:rPr>
        <w:t>Teaching staff will:</w:t>
      </w:r>
    </w:p>
    <w:p w:rsidR="00347ED8" w:rsidRPr="00394986" w:rsidRDefault="00347ED8" w:rsidP="00394986">
      <w:pPr>
        <w:rPr>
          <w:rFonts w:asciiTheme="minorHAnsi" w:hAnsiTheme="minorHAnsi"/>
          <w:b/>
        </w:rPr>
      </w:pPr>
    </w:p>
    <w:p w:rsidR="00394986" w:rsidRPr="00347ED8" w:rsidRDefault="00394986" w:rsidP="00394986">
      <w:pPr>
        <w:rPr>
          <w:rFonts w:asciiTheme="minorHAnsi" w:hAnsiTheme="minorHAnsi"/>
        </w:rPr>
      </w:pPr>
      <w:r w:rsidRPr="00347ED8">
        <w:rPr>
          <w:rFonts w:asciiTheme="minorHAnsi" w:hAnsiTheme="minorHAnsi"/>
        </w:rPr>
        <w:t>• Ensure all learners</w:t>
      </w:r>
      <w:r w:rsidR="00347ED8">
        <w:rPr>
          <w:rFonts w:asciiTheme="minorHAnsi" w:hAnsiTheme="minorHAnsi"/>
        </w:rPr>
        <w:t xml:space="preserve"> have internet access / </w:t>
      </w:r>
      <w:r w:rsidRPr="00347ED8">
        <w:rPr>
          <w:rFonts w:asciiTheme="minorHAnsi" w:hAnsiTheme="minorHAnsi"/>
        </w:rPr>
        <w:t xml:space="preserve">device and if not will provide alternative </w:t>
      </w:r>
      <w:r w:rsidR="00347ED8">
        <w:rPr>
          <w:rFonts w:asciiTheme="minorHAnsi" w:hAnsiTheme="minorHAnsi"/>
        </w:rPr>
        <w:t>support</w:t>
      </w:r>
      <w:r w:rsidRPr="00347ED8">
        <w:rPr>
          <w:rFonts w:asciiTheme="minorHAnsi" w:hAnsiTheme="minorHAnsi"/>
        </w:rPr>
        <w:t>.</w:t>
      </w:r>
    </w:p>
    <w:p w:rsidR="00394986" w:rsidRPr="00347ED8" w:rsidRDefault="00394986" w:rsidP="00394986">
      <w:pPr>
        <w:rPr>
          <w:rFonts w:asciiTheme="minorHAnsi" w:hAnsiTheme="minorHAnsi"/>
        </w:rPr>
      </w:pPr>
      <w:r w:rsidRPr="00347ED8">
        <w:rPr>
          <w:rFonts w:asciiTheme="minorHAnsi" w:hAnsiTheme="minorHAnsi"/>
        </w:rPr>
        <w:t>• Place significant emphasis on pastoral development within the classroom.</w:t>
      </w:r>
    </w:p>
    <w:p w:rsidR="00394986" w:rsidRPr="00347ED8" w:rsidRDefault="00394986" w:rsidP="00394986">
      <w:pPr>
        <w:rPr>
          <w:rFonts w:asciiTheme="minorHAnsi" w:hAnsiTheme="minorHAnsi"/>
        </w:rPr>
      </w:pPr>
      <w:r w:rsidRPr="00347ED8">
        <w:rPr>
          <w:rFonts w:asciiTheme="minorHAnsi" w:hAnsiTheme="minorHAnsi"/>
        </w:rPr>
        <w:t>• Prepare resources to meet the needs of each child.</w:t>
      </w:r>
    </w:p>
    <w:p w:rsidR="00394986" w:rsidRPr="00347ED8" w:rsidRDefault="00394986" w:rsidP="00394986">
      <w:pPr>
        <w:rPr>
          <w:rFonts w:asciiTheme="minorHAnsi" w:hAnsiTheme="minorHAnsi"/>
        </w:rPr>
      </w:pPr>
      <w:r w:rsidRPr="00347ED8">
        <w:rPr>
          <w:rFonts w:asciiTheme="minorHAnsi" w:hAnsiTheme="minorHAnsi"/>
        </w:rPr>
        <w:t>• Share teaching and learning activities with their</w:t>
      </w:r>
      <w:r w:rsidR="00347ED8">
        <w:rPr>
          <w:rFonts w:asciiTheme="minorHAnsi" w:hAnsiTheme="minorHAnsi"/>
        </w:rPr>
        <w:t xml:space="preserve"> class through </w:t>
      </w:r>
      <w:r w:rsidRPr="00347ED8">
        <w:rPr>
          <w:rFonts w:asciiTheme="minorHAnsi" w:hAnsiTheme="minorHAnsi"/>
        </w:rPr>
        <w:t>Seesaw.</w:t>
      </w:r>
    </w:p>
    <w:p w:rsidR="00394986" w:rsidRPr="00347ED8" w:rsidRDefault="00394986" w:rsidP="00394986">
      <w:pPr>
        <w:rPr>
          <w:rFonts w:asciiTheme="minorHAnsi" w:hAnsiTheme="minorHAnsi"/>
        </w:rPr>
      </w:pPr>
      <w:r w:rsidRPr="00347ED8">
        <w:rPr>
          <w:rFonts w:asciiTheme="minorHAnsi" w:hAnsiTheme="minorHAnsi"/>
        </w:rPr>
        <w:t>• Ensure that online learning protocols are clear to kee</w:t>
      </w:r>
      <w:r w:rsidR="00811C79">
        <w:rPr>
          <w:rFonts w:asciiTheme="minorHAnsi" w:hAnsiTheme="minorHAnsi"/>
        </w:rPr>
        <w:t>p everyone safe (revised E-</w:t>
      </w:r>
      <w:r w:rsidRPr="00347ED8">
        <w:rPr>
          <w:rFonts w:asciiTheme="minorHAnsi" w:hAnsiTheme="minorHAnsi"/>
        </w:rPr>
        <w:t>Safety Policy)</w:t>
      </w:r>
      <w:r w:rsidR="00347ED8">
        <w:rPr>
          <w:rFonts w:asciiTheme="minorHAnsi" w:hAnsiTheme="minorHAnsi"/>
        </w:rPr>
        <w:t>.</w:t>
      </w:r>
    </w:p>
    <w:p w:rsidR="00394986" w:rsidRPr="00347ED8" w:rsidRDefault="00394986" w:rsidP="00394986">
      <w:pPr>
        <w:rPr>
          <w:rFonts w:asciiTheme="minorHAnsi" w:hAnsiTheme="minorHAnsi"/>
        </w:rPr>
      </w:pPr>
      <w:r w:rsidRPr="00347ED8">
        <w:rPr>
          <w:rFonts w:asciiTheme="minorHAnsi" w:hAnsiTheme="minorHAnsi"/>
        </w:rPr>
        <w:t xml:space="preserve">• Continue providing work and support </w:t>
      </w:r>
      <w:r w:rsidR="00811C79">
        <w:rPr>
          <w:rFonts w:asciiTheme="minorHAnsi" w:hAnsiTheme="minorHAnsi"/>
        </w:rPr>
        <w:t xml:space="preserve">in line with current </w:t>
      </w:r>
      <w:r w:rsidRPr="00347ED8">
        <w:rPr>
          <w:rFonts w:asciiTheme="minorHAnsi" w:hAnsiTheme="minorHAnsi"/>
        </w:rPr>
        <w:t>planning that is already in place throughout the school and ensure there is a good balance of teacher-led, independent and collaborative learning</w:t>
      </w:r>
      <w:r w:rsidR="00811C79">
        <w:rPr>
          <w:rFonts w:asciiTheme="minorHAnsi" w:hAnsiTheme="minorHAnsi"/>
        </w:rPr>
        <w:t xml:space="preserve"> where possible,</w:t>
      </w:r>
      <w:r w:rsidRPr="00347ED8">
        <w:rPr>
          <w:rFonts w:asciiTheme="minorHAnsi" w:hAnsiTheme="minorHAnsi"/>
        </w:rPr>
        <w:t xml:space="preserve"> as well as online and offline learning.</w:t>
      </w:r>
    </w:p>
    <w:p w:rsidR="00394986" w:rsidRPr="00347ED8" w:rsidRDefault="00394986" w:rsidP="00394986">
      <w:pPr>
        <w:rPr>
          <w:rFonts w:asciiTheme="minorHAnsi" w:hAnsiTheme="minorHAnsi"/>
        </w:rPr>
      </w:pPr>
      <w:r w:rsidRPr="00347ED8">
        <w:rPr>
          <w:rFonts w:asciiTheme="minorHAnsi" w:hAnsiTheme="minorHAnsi"/>
        </w:rPr>
        <w:t>• Give credence to the fact that learning remotely will be more difficult, so tasks will be shortened and supported in smaller steps to allow for this.</w:t>
      </w:r>
    </w:p>
    <w:p w:rsidR="00394986" w:rsidRPr="00347ED8" w:rsidRDefault="00394986" w:rsidP="00394986">
      <w:pPr>
        <w:rPr>
          <w:rFonts w:asciiTheme="minorHAnsi" w:hAnsiTheme="minorHAnsi"/>
        </w:rPr>
      </w:pPr>
      <w:r w:rsidRPr="00347ED8">
        <w:rPr>
          <w:rFonts w:asciiTheme="minorHAnsi" w:hAnsiTheme="minorHAnsi"/>
        </w:rPr>
        <w:t>• Ensure daily contact with pupils, either face-to-f</w:t>
      </w:r>
      <w:r w:rsidR="007E6FCD">
        <w:rPr>
          <w:rFonts w:asciiTheme="minorHAnsi" w:hAnsiTheme="minorHAnsi"/>
        </w:rPr>
        <w:t xml:space="preserve">ace or through </w:t>
      </w:r>
      <w:r w:rsidRPr="00347ED8">
        <w:rPr>
          <w:rFonts w:asciiTheme="minorHAnsi" w:hAnsiTheme="minorHAnsi"/>
        </w:rPr>
        <w:t>Seesaw with 3 lessons daily (literacy, numeracy and one other) as well as r</w:t>
      </w:r>
      <w:r w:rsidR="007E6FCD">
        <w:rPr>
          <w:rFonts w:asciiTheme="minorHAnsi" w:hAnsiTheme="minorHAnsi"/>
        </w:rPr>
        <w:t xml:space="preserve">eading, spelling / phonics and </w:t>
      </w:r>
      <w:proofErr w:type="spellStart"/>
      <w:r w:rsidR="007E6FCD">
        <w:rPr>
          <w:rFonts w:asciiTheme="minorHAnsi" w:hAnsiTheme="minorHAnsi"/>
        </w:rPr>
        <w:t>Mathletics</w:t>
      </w:r>
      <w:proofErr w:type="spellEnd"/>
      <w:r w:rsidRPr="00347ED8">
        <w:rPr>
          <w:rFonts w:asciiTheme="minorHAnsi" w:hAnsiTheme="minorHAnsi"/>
        </w:rPr>
        <w:t>.</w:t>
      </w:r>
    </w:p>
    <w:p w:rsidR="00394986" w:rsidRPr="00347ED8" w:rsidRDefault="00394986" w:rsidP="00394986">
      <w:pPr>
        <w:rPr>
          <w:rFonts w:asciiTheme="minorHAnsi" w:hAnsiTheme="minorHAnsi"/>
        </w:rPr>
      </w:pPr>
      <w:r w:rsidRPr="00347ED8">
        <w:rPr>
          <w:rFonts w:asciiTheme="minorHAnsi" w:hAnsiTheme="minorHAnsi"/>
        </w:rPr>
        <w:t>• Reply to messages, set work and give feedback on learning/activities. Work may be s</w:t>
      </w:r>
      <w:r w:rsidR="007E6FCD">
        <w:rPr>
          <w:rFonts w:asciiTheme="minorHAnsi" w:hAnsiTheme="minorHAnsi"/>
        </w:rPr>
        <w:t xml:space="preserve">ubmitted </w:t>
      </w:r>
      <w:r w:rsidRPr="00347ED8">
        <w:rPr>
          <w:rFonts w:asciiTheme="minorHAnsi" w:hAnsiTheme="minorHAnsi"/>
        </w:rPr>
        <w:t>through seesaw in the form of written worksheet</w:t>
      </w:r>
      <w:r w:rsidR="007E6FCD">
        <w:rPr>
          <w:rFonts w:asciiTheme="minorHAnsi" w:hAnsiTheme="minorHAnsi"/>
        </w:rPr>
        <w:t>s</w:t>
      </w:r>
      <w:r w:rsidRPr="00347ED8">
        <w:rPr>
          <w:rFonts w:asciiTheme="minorHAnsi" w:hAnsiTheme="minorHAnsi"/>
        </w:rPr>
        <w:t>, screen shot</w:t>
      </w:r>
      <w:r w:rsidR="007E6FCD">
        <w:rPr>
          <w:rFonts w:asciiTheme="minorHAnsi" w:hAnsiTheme="minorHAnsi"/>
        </w:rPr>
        <w:t>s</w:t>
      </w:r>
      <w:r w:rsidRPr="00347ED8">
        <w:rPr>
          <w:rFonts w:asciiTheme="minorHAnsi" w:hAnsiTheme="minorHAnsi"/>
        </w:rPr>
        <w:t xml:space="preserve"> of work, verbal, video</w:t>
      </w:r>
      <w:r w:rsidR="007E6FCD">
        <w:rPr>
          <w:rFonts w:asciiTheme="minorHAnsi" w:hAnsiTheme="minorHAnsi"/>
        </w:rPr>
        <w:t>s</w:t>
      </w:r>
      <w:r w:rsidRPr="00347ED8">
        <w:rPr>
          <w:rFonts w:asciiTheme="minorHAnsi" w:hAnsiTheme="minorHAnsi"/>
        </w:rPr>
        <w:t xml:space="preserve"> </w:t>
      </w:r>
      <w:proofErr w:type="spellStart"/>
      <w:r w:rsidRPr="00347ED8">
        <w:rPr>
          <w:rFonts w:asciiTheme="minorHAnsi" w:hAnsiTheme="minorHAnsi"/>
        </w:rPr>
        <w:t>etc</w:t>
      </w:r>
      <w:proofErr w:type="spellEnd"/>
      <w:r w:rsidRPr="00347ED8">
        <w:rPr>
          <w:rFonts w:asciiTheme="minorHAnsi" w:hAnsiTheme="minorHAnsi"/>
        </w:rPr>
        <w:t xml:space="preserve"> and feedback may be in the same manner.</w:t>
      </w:r>
    </w:p>
    <w:p w:rsidR="00394986" w:rsidRPr="00347ED8" w:rsidRDefault="00394986" w:rsidP="00394986">
      <w:pPr>
        <w:rPr>
          <w:rFonts w:asciiTheme="minorHAnsi" w:hAnsiTheme="minorHAnsi"/>
        </w:rPr>
      </w:pPr>
      <w:r w:rsidRPr="00347ED8">
        <w:rPr>
          <w:rFonts w:asciiTheme="minorHAnsi" w:hAnsiTheme="minorHAnsi"/>
        </w:rPr>
        <w:t>• Actively strive to maintain a relationship with pupils through pastoral phone calls, videos or verbal messages. There will be regular messages to ask how everyone is managing and invite any questions.</w:t>
      </w:r>
    </w:p>
    <w:p w:rsidR="00394986" w:rsidRPr="00347ED8" w:rsidRDefault="00394986" w:rsidP="00394986">
      <w:pPr>
        <w:rPr>
          <w:rFonts w:asciiTheme="minorHAnsi" w:hAnsiTheme="minorHAnsi"/>
        </w:rPr>
      </w:pPr>
      <w:r w:rsidRPr="00347ED8">
        <w:rPr>
          <w:rFonts w:asciiTheme="minorHAnsi" w:hAnsiTheme="minorHAnsi"/>
        </w:rPr>
        <w:t>• Make allowances for asynchronous learning, understanding that the circumstances may affec</w:t>
      </w:r>
      <w:r w:rsidR="0052071D">
        <w:rPr>
          <w:rFonts w:asciiTheme="minorHAnsi" w:hAnsiTheme="minorHAnsi"/>
        </w:rPr>
        <w:t>t families in a number of ways.</w:t>
      </w:r>
    </w:p>
    <w:p w:rsidR="00BF15BB" w:rsidRPr="00347ED8" w:rsidRDefault="00394986" w:rsidP="00394986">
      <w:pPr>
        <w:rPr>
          <w:rFonts w:asciiTheme="minorHAnsi" w:hAnsiTheme="minorHAnsi"/>
        </w:rPr>
      </w:pPr>
      <w:r w:rsidRPr="00347ED8">
        <w:rPr>
          <w:rFonts w:asciiTheme="minorHAnsi" w:hAnsiTheme="minorHAnsi"/>
        </w:rPr>
        <w:t>• Monitor and track progress and levels of participation in learning and make contact and support any children who lack e</w:t>
      </w:r>
      <w:r w:rsidR="00BF15BB">
        <w:rPr>
          <w:rFonts w:asciiTheme="minorHAnsi" w:hAnsiTheme="minorHAnsi"/>
        </w:rPr>
        <w:t xml:space="preserve">ngagement. Support will </w:t>
      </w:r>
      <w:r w:rsidRPr="00347ED8">
        <w:rPr>
          <w:rFonts w:asciiTheme="minorHAnsi" w:hAnsiTheme="minorHAnsi"/>
        </w:rPr>
        <w:t>be provided to ensure learning is accessible, clear and straightforward with additional guidance for parents provided where necessary.</w:t>
      </w:r>
      <w:r w:rsidR="00BF15BB">
        <w:rPr>
          <w:rFonts w:asciiTheme="minorHAnsi" w:hAnsiTheme="minorHAnsi"/>
        </w:rPr>
        <w:t xml:space="preserve"> Teachers will use continuous formative assessment strategies.</w:t>
      </w:r>
    </w:p>
    <w:p w:rsidR="00394986" w:rsidRPr="00347ED8" w:rsidRDefault="00394986" w:rsidP="00394986">
      <w:pPr>
        <w:rPr>
          <w:rFonts w:asciiTheme="minorHAnsi" w:hAnsiTheme="minorHAnsi"/>
        </w:rPr>
      </w:pPr>
      <w:r w:rsidRPr="00347ED8">
        <w:rPr>
          <w:rFonts w:asciiTheme="minorHAnsi" w:hAnsiTheme="minorHAnsi"/>
        </w:rPr>
        <w:t>• Surveys will be conducted with staff, pupils and parents to monitor the approaches, routines and structures in place and how well they are working for everyone.</w:t>
      </w:r>
    </w:p>
    <w:p w:rsidR="0052071D" w:rsidRDefault="0052071D" w:rsidP="00394986">
      <w:pPr>
        <w:rPr>
          <w:rFonts w:asciiTheme="minorHAnsi" w:hAnsiTheme="minorHAnsi"/>
        </w:rPr>
      </w:pPr>
    </w:p>
    <w:p w:rsidR="008565A2" w:rsidRDefault="008565A2" w:rsidP="00394986">
      <w:pPr>
        <w:rPr>
          <w:rFonts w:asciiTheme="minorHAnsi" w:hAnsiTheme="minorHAnsi"/>
          <w:b/>
        </w:rPr>
      </w:pPr>
    </w:p>
    <w:p w:rsidR="008565A2" w:rsidRDefault="008565A2" w:rsidP="00394986">
      <w:pPr>
        <w:rPr>
          <w:rFonts w:asciiTheme="minorHAnsi" w:hAnsiTheme="minorHAnsi"/>
          <w:b/>
        </w:rPr>
      </w:pPr>
    </w:p>
    <w:p w:rsidR="008565A2" w:rsidRDefault="008565A2" w:rsidP="00394986">
      <w:pPr>
        <w:rPr>
          <w:rFonts w:asciiTheme="minorHAnsi" w:hAnsiTheme="minorHAnsi"/>
          <w:b/>
        </w:rPr>
      </w:pPr>
    </w:p>
    <w:p w:rsidR="008565A2" w:rsidRDefault="008565A2" w:rsidP="00394986">
      <w:pPr>
        <w:rPr>
          <w:rFonts w:asciiTheme="minorHAnsi" w:hAnsiTheme="minorHAnsi"/>
          <w:b/>
        </w:rPr>
      </w:pPr>
    </w:p>
    <w:p w:rsidR="008565A2" w:rsidRDefault="008565A2" w:rsidP="00394986">
      <w:pPr>
        <w:rPr>
          <w:rFonts w:asciiTheme="minorHAnsi" w:hAnsiTheme="minorHAnsi"/>
          <w:b/>
        </w:rPr>
      </w:pPr>
    </w:p>
    <w:p w:rsidR="00394986" w:rsidRPr="0052071D" w:rsidRDefault="0052071D" w:rsidP="00394986">
      <w:pPr>
        <w:rPr>
          <w:rFonts w:asciiTheme="minorHAnsi" w:hAnsiTheme="minorHAnsi"/>
          <w:b/>
        </w:rPr>
      </w:pPr>
      <w:r w:rsidRPr="0052071D">
        <w:rPr>
          <w:rFonts w:asciiTheme="minorHAnsi" w:hAnsiTheme="minorHAnsi"/>
          <w:b/>
        </w:rPr>
        <w:t>Non-teaching Staff will:</w:t>
      </w:r>
    </w:p>
    <w:p w:rsidR="0052071D" w:rsidRPr="00347ED8" w:rsidRDefault="0052071D" w:rsidP="00394986">
      <w:pPr>
        <w:rPr>
          <w:rFonts w:asciiTheme="minorHAnsi" w:hAnsiTheme="minorHAnsi"/>
        </w:rPr>
      </w:pPr>
    </w:p>
    <w:p w:rsidR="00394986" w:rsidRPr="00347ED8" w:rsidRDefault="00394986" w:rsidP="00394986">
      <w:pPr>
        <w:rPr>
          <w:rFonts w:asciiTheme="minorHAnsi" w:hAnsiTheme="minorHAnsi"/>
        </w:rPr>
      </w:pPr>
      <w:r w:rsidRPr="00347ED8">
        <w:rPr>
          <w:rFonts w:asciiTheme="minorHAnsi" w:hAnsiTheme="minorHAnsi"/>
        </w:rPr>
        <w:t>• Support class teacher in preparation of support packs/activities.</w:t>
      </w:r>
    </w:p>
    <w:p w:rsidR="00394986" w:rsidRPr="00347ED8" w:rsidRDefault="00394986" w:rsidP="00394986">
      <w:pPr>
        <w:rPr>
          <w:rFonts w:asciiTheme="minorHAnsi" w:hAnsiTheme="minorHAnsi"/>
        </w:rPr>
      </w:pPr>
      <w:r w:rsidRPr="00347ED8">
        <w:rPr>
          <w:rFonts w:asciiTheme="minorHAnsi" w:hAnsiTheme="minorHAnsi"/>
        </w:rPr>
        <w:t xml:space="preserve">• </w:t>
      </w:r>
      <w:r w:rsidR="0052071D">
        <w:rPr>
          <w:rFonts w:asciiTheme="minorHAnsi" w:hAnsiTheme="minorHAnsi"/>
        </w:rPr>
        <w:t>Support supervised / vulnerable learning groups.</w:t>
      </w:r>
    </w:p>
    <w:p w:rsidR="00394986" w:rsidRPr="00347ED8" w:rsidRDefault="00394986" w:rsidP="00394986">
      <w:pPr>
        <w:rPr>
          <w:rFonts w:asciiTheme="minorHAnsi" w:hAnsiTheme="minorHAnsi"/>
        </w:rPr>
      </w:pPr>
      <w:r w:rsidRPr="00347ED8">
        <w:rPr>
          <w:rFonts w:asciiTheme="minorHAnsi" w:hAnsiTheme="minorHAnsi"/>
        </w:rPr>
        <w:t>• Support, where necessary, individual/small groups of pupils by providing tailored activities which can either be used in school or when learning at home.</w:t>
      </w:r>
    </w:p>
    <w:p w:rsidR="00394986" w:rsidRPr="00347ED8" w:rsidRDefault="00394986" w:rsidP="00394986">
      <w:pPr>
        <w:rPr>
          <w:rFonts w:asciiTheme="minorHAnsi" w:hAnsiTheme="minorHAnsi"/>
        </w:rPr>
      </w:pPr>
      <w:r w:rsidRPr="00347ED8">
        <w:rPr>
          <w:rFonts w:asciiTheme="minorHAnsi" w:hAnsiTheme="minorHAnsi"/>
        </w:rPr>
        <w:t>• Ensure their communications have been shared with the class teacher and/or SENCO.</w:t>
      </w:r>
    </w:p>
    <w:p w:rsidR="0052071D" w:rsidRDefault="0052071D" w:rsidP="00394986">
      <w:pPr>
        <w:rPr>
          <w:rFonts w:asciiTheme="minorHAnsi" w:hAnsiTheme="minorHAnsi"/>
        </w:rPr>
      </w:pPr>
    </w:p>
    <w:p w:rsidR="00394986" w:rsidRPr="0052071D" w:rsidRDefault="0052071D" w:rsidP="00394986">
      <w:pPr>
        <w:rPr>
          <w:rFonts w:asciiTheme="minorHAnsi" w:hAnsiTheme="minorHAnsi"/>
          <w:b/>
        </w:rPr>
      </w:pPr>
      <w:r w:rsidRPr="0052071D">
        <w:rPr>
          <w:rFonts w:asciiTheme="minorHAnsi" w:hAnsiTheme="minorHAnsi"/>
          <w:b/>
        </w:rPr>
        <w:t>Pupils will:</w:t>
      </w:r>
    </w:p>
    <w:p w:rsidR="0052071D" w:rsidRPr="00347ED8" w:rsidRDefault="0052071D" w:rsidP="00394986">
      <w:pPr>
        <w:rPr>
          <w:rFonts w:asciiTheme="minorHAnsi" w:hAnsiTheme="minorHAnsi"/>
        </w:rPr>
      </w:pPr>
    </w:p>
    <w:p w:rsidR="00394986" w:rsidRPr="005876C9" w:rsidRDefault="00394986" w:rsidP="00394986">
      <w:pPr>
        <w:rPr>
          <w:rFonts w:asciiTheme="minorHAnsi" w:hAnsiTheme="minorHAnsi"/>
        </w:rPr>
      </w:pPr>
      <w:r w:rsidRPr="005876C9">
        <w:rPr>
          <w:rFonts w:asciiTheme="minorHAnsi" w:hAnsiTheme="minorHAnsi"/>
        </w:rPr>
        <w:t>• Adhere to all guidelines as directed by staff.</w:t>
      </w:r>
    </w:p>
    <w:p w:rsidR="00394986" w:rsidRPr="005876C9" w:rsidRDefault="00394986" w:rsidP="00394986">
      <w:pPr>
        <w:rPr>
          <w:rFonts w:asciiTheme="minorHAnsi" w:hAnsiTheme="minorHAnsi"/>
        </w:rPr>
      </w:pPr>
      <w:r w:rsidRPr="005876C9">
        <w:rPr>
          <w:rFonts w:asciiTheme="minorHAnsi" w:hAnsiTheme="minorHAnsi"/>
        </w:rPr>
        <w:t>• Be assured that wellbeing is at the forefront of our thoughts and they should take regular breaks, get fresh air, exercise and maintain a reasonable balance between online engagement and offline activities.</w:t>
      </w:r>
    </w:p>
    <w:p w:rsidR="00394986" w:rsidRPr="005876C9" w:rsidRDefault="00394986" w:rsidP="00394986">
      <w:pPr>
        <w:rPr>
          <w:rFonts w:asciiTheme="minorHAnsi" w:hAnsiTheme="minorHAnsi"/>
        </w:rPr>
      </w:pPr>
      <w:r w:rsidRPr="005876C9">
        <w:rPr>
          <w:rFonts w:asciiTheme="minorHAnsi" w:hAnsiTheme="minorHAnsi"/>
        </w:rPr>
        <w:t>• Undertake any tasks prepared for home learning.</w:t>
      </w:r>
    </w:p>
    <w:p w:rsidR="00394986" w:rsidRPr="005876C9" w:rsidRDefault="00394986" w:rsidP="00394986">
      <w:pPr>
        <w:rPr>
          <w:rFonts w:asciiTheme="minorHAnsi" w:hAnsiTheme="minorHAnsi"/>
        </w:rPr>
      </w:pPr>
      <w:r w:rsidRPr="005876C9">
        <w:rPr>
          <w:rFonts w:asciiTheme="minorHAnsi" w:hAnsiTheme="minorHAnsi"/>
        </w:rPr>
        <w:t>• Endeavour to keep up-to-date with daily teaching and learning, either in-s</w:t>
      </w:r>
      <w:r w:rsidR="005876C9" w:rsidRPr="005876C9">
        <w:rPr>
          <w:rFonts w:asciiTheme="minorHAnsi" w:hAnsiTheme="minorHAnsi"/>
        </w:rPr>
        <w:t xml:space="preserve">chool or using </w:t>
      </w:r>
      <w:r w:rsidRPr="005876C9">
        <w:rPr>
          <w:rFonts w:asciiTheme="minorHAnsi" w:hAnsiTheme="minorHAnsi"/>
        </w:rPr>
        <w:t>Seesaw.</w:t>
      </w:r>
    </w:p>
    <w:p w:rsidR="00394986" w:rsidRPr="005876C9" w:rsidRDefault="00394986" w:rsidP="00394986">
      <w:pPr>
        <w:rPr>
          <w:rFonts w:asciiTheme="minorHAnsi" w:hAnsiTheme="minorHAnsi"/>
        </w:rPr>
      </w:pPr>
      <w:r w:rsidRPr="005876C9">
        <w:rPr>
          <w:rFonts w:asciiTheme="minorHAnsi" w:hAnsiTheme="minorHAnsi"/>
        </w:rPr>
        <w:t>• Only send messages and queries that are in relation to tasks set by the teacher or in response to questions the teacher may ask them directly.</w:t>
      </w:r>
    </w:p>
    <w:p w:rsidR="00394986" w:rsidRDefault="00394986" w:rsidP="00394986">
      <w:pPr>
        <w:rPr>
          <w:rFonts w:asciiTheme="minorHAnsi" w:hAnsiTheme="minorHAnsi"/>
        </w:rPr>
      </w:pPr>
      <w:r w:rsidRPr="005876C9">
        <w:rPr>
          <w:rFonts w:asciiTheme="minorHAnsi" w:hAnsiTheme="minorHAnsi"/>
        </w:rPr>
        <w:t>• Only access the material shared by their teacher and will ask for parental permission to use technology for anything beyond that.</w:t>
      </w:r>
    </w:p>
    <w:p w:rsidR="006C2374" w:rsidRPr="006C2374" w:rsidRDefault="006C2374" w:rsidP="006C2374">
      <w:pPr>
        <w:rPr>
          <w:rFonts w:asciiTheme="minorHAnsi" w:hAnsiTheme="minorHAnsi"/>
        </w:rPr>
      </w:pPr>
      <w:r w:rsidRPr="006C2374">
        <w:rPr>
          <w:rFonts w:asciiTheme="minorHAnsi" w:hAnsiTheme="minorHAnsi"/>
        </w:rPr>
        <w:t>• Only post up</w:t>
      </w:r>
      <w:r>
        <w:rPr>
          <w:rFonts w:asciiTheme="minorHAnsi" w:hAnsiTheme="minorHAnsi"/>
        </w:rPr>
        <w:t xml:space="preserve"> pictures</w:t>
      </w:r>
      <w:r w:rsidR="00A850F2">
        <w:rPr>
          <w:rFonts w:asciiTheme="minorHAnsi" w:hAnsiTheme="minorHAnsi"/>
        </w:rPr>
        <w:t xml:space="preserve"> of their</w:t>
      </w:r>
      <w:r>
        <w:rPr>
          <w:rFonts w:asciiTheme="minorHAnsi" w:hAnsiTheme="minorHAnsi"/>
        </w:rPr>
        <w:t xml:space="preserve"> Seesaw a</w:t>
      </w:r>
      <w:r w:rsidRPr="006C2374">
        <w:rPr>
          <w:rFonts w:asciiTheme="minorHAnsi" w:hAnsiTheme="minorHAnsi"/>
        </w:rPr>
        <w:t>ctivities.</w:t>
      </w:r>
    </w:p>
    <w:p w:rsidR="006C2374" w:rsidRPr="006C2374" w:rsidRDefault="00A850F2" w:rsidP="006C2374">
      <w:pPr>
        <w:rPr>
          <w:rFonts w:asciiTheme="minorHAnsi" w:hAnsiTheme="minorHAnsi"/>
        </w:rPr>
      </w:pPr>
      <w:r>
        <w:rPr>
          <w:rFonts w:asciiTheme="minorHAnsi" w:hAnsiTheme="minorHAnsi"/>
        </w:rPr>
        <w:t>• If taking</w:t>
      </w:r>
      <w:r w:rsidR="006C2374" w:rsidRPr="006C2374">
        <w:rPr>
          <w:rFonts w:asciiTheme="minorHAnsi" w:hAnsiTheme="minorHAnsi"/>
        </w:rPr>
        <w:t xml:space="preserve"> a photo or video </w:t>
      </w:r>
      <w:r>
        <w:rPr>
          <w:rFonts w:asciiTheme="minorHAnsi" w:hAnsiTheme="minorHAnsi"/>
        </w:rPr>
        <w:t xml:space="preserve">for homework, do so in a room with their </w:t>
      </w:r>
      <w:r w:rsidR="006C2374" w:rsidRPr="006C2374">
        <w:rPr>
          <w:rFonts w:asciiTheme="minorHAnsi" w:hAnsiTheme="minorHAnsi"/>
        </w:rPr>
        <w:t>parents/carers present.</w:t>
      </w:r>
      <w:r>
        <w:rPr>
          <w:rFonts w:asciiTheme="minorHAnsi" w:hAnsiTheme="minorHAnsi"/>
        </w:rPr>
        <w:t xml:space="preserve"> Ensure that their</w:t>
      </w:r>
      <w:r w:rsidR="006C2374">
        <w:rPr>
          <w:rFonts w:asciiTheme="minorHAnsi" w:hAnsiTheme="minorHAnsi"/>
        </w:rPr>
        <w:t xml:space="preserve"> teacher is </w:t>
      </w:r>
      <w:r>
        <w:rPr>
          <w:rFonts w:asciiTheme="minorHAnsi" w:hAnsiTheme="minorHAnsi"/>
        </w:rPr>
        <w:t>able to clearly see the work that has been</w:t>
      </w:r>
      <w:r w:rsidR="006C2374">
        <w:rPr>
          <w:rFonts w:asciiTheme="minorHAnsi" w:hAnsiTheme="minorHAnsi"/>
        </w:rPr>
        <w:t xml:space="preserve"> completed.</w:t>
      </w:r>
    </w:p>
    <w:p w:rsidR="006C2374" w:rsidRPr="005876C9" w:rsidRDefault="00A850F2" w:rsidP="006C2374">
      <w:pPr>
        <w:rPr>
          <w:rFonts w:asciiTheme="minorHAnsi" w:hAnsiTheme="minorHAnsi"/>
        </w:rPr>
      </w:pPr>
      <w:r>
        <w:rPr>
          <w:rFonts w:asciiTheme="minorHAnsi" w:hAnsiTheme="minorHAnsi"/>
        </w:rPr>
        <w:t>• Show their homework to their parents/carers before</w:t>
      </w:r>
      <w:r w:rsidR="006C2374" w:rsidRPr="006C2374">
        <w:rPr>
          <w:rFonts w:asciiTheme="minorHAnsi" w:hAnsiTheme="minorHAnsi"/>
        </w:rPr>
        <w:t xml:space="preserve"> send</w:t>
      </w:r>
      <w:r>
        <w:rPr>
          <w:rFonts w:asciiTheme="minorHAnsi" w:hAnsiTheme="minorHAnsi"/>
        </w:rPr>
        <w:t>ing it to their</w:t>
      </w:r>
      <w:r w:rsidR="006C2374" w:rsidRPr="006C2374">
        <w:rPr>
          <w:rFonts w:asciiTheme="minorHAnsi" w:hAnsiTheme="minorHAnsi"/>
        </w:rPr>
        <w:t xml:space="preserve"> teachers.</w:t>
      </w:r>
    </w:p>
    <w:p w:rsidR="00394986" w:rsidRDefault="00394986" w:rsidP="00394986">
      <w:pPr>
        <w:rPr>
          <w:rFonts w:asciiTheme="minorHAnsi" w:hAnsiTheme="minorHAnsi"/>
        </w:rPr>
      </w:pPr>
      <w:r w:rsidRPr="005876C9">
        <w:rPr>
          <w:rFonts w:asciiTheme="minorHAnsi" w:hAnsiTheme="minorHAnsi"/>
        </w:rPr>
        <w:t>• Read daily, either independently or with an adult.</w:t>
      </w:r>
    </w:p>
    <w:p w:rsidR="005876C9" w:rsidRPr="005876C9" w:rsidRDefault="005876C9" w:rsidP="00394986">
      <w:pPr>
        <w:rPr>
          <w:rFonts w:asciiTheme="minorHAnsi" w:hAnsiTheme="minorHAnsi"/>
        </w:rPr>
      </w:pPr>
    </w:p>
    <w:p w:rsidR="00394986" w:rsidRPr="000E413D" w:rsidRDefault="005876C9" w:rsidP="00394986">
      <w:pPr>
        <w:rPr>
          <w:rFonts w:asciiTheme="minorHAnsi" w:hAnsiTheme="minorHAnsi"/>
          <w:b/>
        </w:rPr>
      </w:pPr>
      <w:r w:rsidRPr="000E413D">
        <w:rPr>
          <w:rFonts w:asciiTheme="minorHAnsi" w:hAnsiTheme="minorHAnsi"/>
          <w:b/>
        </w:rPr>
        <w:t>Parents will:</w:t>
      </w:r>
    </w:p>
    <w:p w:rsidR="005876C9" w:rsidRPr="005876C9" w:rsidRDefault="005876C9" w:rsidP="00394986">
      <w:pPr>
        <w:rPr>
          <w:rFonts w:asciiTheme="minorHAnsi" w:hAnsiTheme="minorHAnsi"/>
        </w:rPr>
      </w:pPr>
    </w:p>
    <w:p w:rsidR="00394986" w:rsidRPr="005876C9" w:rsidRDefault="00394986" w:rsidP="00394986">
      <w:pPr>
        <w:rPr>
          <w:rFonts w:asciiTheme="minorHAnsi" w:hAnsiTheme="minorHAnsi"/>
        </w:rPr>
      </w:pPr>
      <w:r w:rsidRPr="005876C9">
        <w:rPr>
          <w:rFonts w:asciiTheme="minorHAnsi" w:hAnsiTheme="minorHAnsi"/>
        </w:rPr>
        <w:t xml:space="preserve">• Support their child’s learning to the best of their ability in line with our </w:t>
      </w:r>
      <w:r w:rsidR="000E413D">
        <w:rPr>
          <w:rFonts w:asciiTheme="minorHAnsi" w:hAnsiTheme="minorHAnsi"/>
        </w:rPr>
        <w:t>Remote Learning Policy.</w:t>
      </w:r>
    </w:p>
    <w:p w:rsidR="00394986" w:rsidRPr="005876C9" w:rsidRDefault="00394986" w:rsidP="00394986">
      <w:pPr>
        <w:rPr>
          <w:rFonts w:asciiTheme="minorHAnsi" w:hAnsiTheme="minorHAnsi"/>
        </w:rPr>
      </w:pPr>
      <w:r w:rsidRPr="005876C9">
        <w:rPr>
          <w:rFonts w:asciiTheme="minorHAnsi" w:hAnsiTheme="minorHAnsi"/>
        </w:rPr>
        <w:t xml:space="preserve">• Ensure their child completes all home assignments and submits them to the class teacher within </w:t>
      </w:r>
      <w:r w:rsidR="000E413D">
        <w:rPr>
          <w:rFonts w:asciiTheme="minorHAnsi" w:hAnsiTheme="minorHAnsi"/>
        </w:rPr>
        <w:t>a reasonable timeframe</w:t>
      </w:r>
      <w:r w:rsidRPr="005876C9">
        <w:rPr>
          <w:rFonts w:asciiTheme="minorHAnsi" w:hAnsiTheme="minorHAnsi"/>
        </w:rPr>
        <w:t>.</w:t>
      </w:r>
    </w:p>
    <w:p w:rsidR="00394986" w:rsidRPr="005876C9" w:rsidRDefault="00394986" w:rsidP="00394986">
      <w:pPr>
        <w:rPr>
          <w:rFonts w:asciiTheme="minorHAnsi" w:hAnsiTheme="minorHAnsi"/>
        </w:rPr>
      </w:pPr>
      <w:r w:rsidRPr="005876C9">
        <w:rPr>
          <w:rFonts w:asciiTheme="minorHAnsi" w:hAnsiTheme="minorHAnsi"/>
        </w:rPr>
        <w:t xml:space="preserve">• Ensure their child engages with </w:t>
      </w:r>
      <w:r w:rsidR="000E413D">
        <w:rPr>
          <w:rFonts w:asciiTheme="minorHAnsi" w:hAnsiTheme="minorHAnsi"/>
        </w:rPr>
        <w:t>Seesaw activities</w:t>
      </w:r>
      <w:r w:rsidRPr="005876C9">
        <w:rPr>
          <w:rFonts w:asciiTheme="minorHAnsi" w:hAnsiTheme="minorHAnsi"/>
        </w:rPr>
        <w:t xml:space="preserve"> set by their teacher.</w:t>
      </w:r>
    </w:p>
    <w:p w:rsidR="00394986" w:rsidRPr="005876C9" w:rsidRDefault="00394986" w:rsidP="00394986">
      <w:pPr>
        <w:rPr>
          <w:rFonts w:asciiTheme="minorHAnsi" w:hAnsiTheme="minorHAnsi"/>
        </w:rPr>
      </w:pPr>
      <w:r w:rsidRPr="005876C9">
        <w:rPr>
          <w:rFonts w:asciiTheme="minorHAnsi" w:hAnsiTheme="minorHAnsi"/>
        </w:rPr>
        <w:t>• Not screenshot or copy any information, messages or posts to share on social media or any other platform outside of Seesaw.</w:t>
      </w:r>
    </w:p>
    <w:p w:rsidR="00394986" w:rsidRPr="005876C9" w:rsidRDefault="00394986" w:rsidP="00394986">
      <w:pPr>
        <w:rPr>
          <w:rFonts w:asciiTheme="minorHAnsi" w:hAnsiTheme="minorHAnsi"/>
        </w:rPr>
      </w:pPr>
      <w:r w:rsidRPr="005876C9">
        <w:rPr>
          <w:rFonts w:asciiTheme="minorHAnsi" w:hAnsiTheme="minorHAnsi"/>
        </w:rPr>
        <w:t xml:space="preserve">• Know they can continue to contact their class teacher as normal </w:t>
      </w:r>
      <w:r w:rsidR="000E413D">
        <w:rPr>
          <w:rFonts w:asciiTheme="minorHAnsi" w:hAnsiTheme="minorHAnsi"/>
        </w:rPr>
        <w:t xml:space="preserve">via email </w:t>
      </w:r>
      <w:r w:rsidRPr="005876C9">
        <w:rPr>
          <w:rFonts w:asciiTheme="minorHAnsi" w:hAnsiTheme="minorHAnsi"/>
        </w:rPr>
        <w:t xml:space="preserve">if </w:t>
      </w:r>
      <w:r w:rsidR="000E413D">
        <w:rPr>
          <w:rFonts w:asciiTheme="minorHAnsi" w:hAnsiTheme="minorHAnsi"/>
        </w:rPr>
        <w:t>they require support of any kind</w:t>
      </w:r>
      <w:r w:rsidRPr="005876C9">
        <w:rPr>
          <w:rFonts w:asciiTheme="minorHAnsi" w:hAnsiTheme="minorHAnsi"/>
        </w:rPr>
        <w:t>.</w:t>
      </w:r>
    </w:p>
    <w:p w:rsidR="00394986" w:rsidRPr="005876C9" w:rsidRDefault="00394986" w:rsidP="00394986">
      <w:pPr>
        <w:rPr>
          <w:rFonts w:asciiTheme="minorHAnsi" w:hAnsiTheme="minorHAnsi"/>
        </w:rPr>
      </w:pPr>
      <w:r w:rsidRPr="005876C9">
        <w:rPr>
          <w:rFonts w:asciiTheme="minorHAnsi" w:hAnsiTheme="minorHAnsi"/>
        </w:rPr>
        <w:t>• Send messages and queries that are in relation to tasks set by the teacher and</w:t>
      </w:r>
      <w:r w:rsidR="000E413D">
        <w:rPr>
          <w:rFonts w:asciiTheme="minorHAnsi" w:hAnsiTheme="minorHAnsi"/>
        </w:rPr>
        <w:t xml:space="preserve"> </w:t>
      </w:r>
      <w:r w:rsidRPr="005876C9">
        <w:rPr>
          <w:rFonts w:asciiTheme="minorHAnsi" w:hAnsiTheme="minorHAnsi"/>
        </w:rPr>
        <w:t>/</w:t>
      </w:r>
      <w:r w:rsidR="000E413D">
        <w:rPr>
          <w:rFonts w:asciiTheme="minorHAnsi" w:hAnsiTheme="minorHAnsi"/>
        </w:rPr>
        <w:t xml:space="preserve"> </w:t>
      </w:r>
      <w:r w:rsidRPr="005876C9">
        <w:rPr>
          <w:rFonts w:asciiTheme="minorHAnsi" w:hAnsiTheme="minorHAnsi"/>
        </w:rPr>
        <w:t>or relating to any pastoral</w:t>
      </w:r>
      <w:r w:rsidR="000E413D">
        <w:rPr>
          <w:rFonts w:asciiTheme="minorHAnsi" w:hAnsiTheme="minorHAnsi"/>
        </w:rPr>
        <w:t xml:space="preserve"> </w:t>
      </w:r>
      <w:r w:rsidRPr="005876C9">
        <w:rPr>
          <w:rFonts w:asciiTheme="minorHAnsi" w:hAnsiTheme="minorHAnsi"/>
        </w:rPr>
        <w:t>/ well-being concerns.</w:t>
      </w:r>
    </w:p>
    <w:p w:rsidR="000E413D" w:rsidRPr="005876C9" w:rsidRDefault="00394986" w:rsidP="00394986">
      <w:pPr>
        <w:rPr>
          <w:rFonts w:asciiTheme="minorHAnsi" w:hAnsiTheme="minorHAnsi"/>
        </w:rPr>
      </w:pPr>
      <w:r w:rsidRPr="005876C9">
        <w:rPr>
          <w:rFonts w:asciiTheme="minorHAnsi" w:hAnsiTheme="minorHAnsi"/>
        </w:rPr>
        <w:t>• Check their child’s completed work each day</w:t>
      </w:r>
      <w:r w:rsidR="000E413D">
        <w:rPr>
          <w:rFonts w:asciiTheme="minorHAnsi" w:hAnsiTheme="minorHAnsi"/>
        </w:rPr>
        <w:t xml:space="preserve"> / review work uploaded by their child on Seesaw</w:t>
      </w:r>
      <w:r w:rsidRPr="005876C9">
        <w:rPr>
          <w:rFonts w:asciiTheme="minorHAnsi" w:hAnsiTheme="minorHAnsi"/>
        </w:rPr>
        <w:t xml:space="preserve"> and encourage the progress that is being made.</w:t>
      </w:r>
    </w:p>
    <w:p w:rsidR="00394986" w:rsidRDefault="00394986" w:rsidP="00394986">
      <w:pPr>
        <w:rPr>
          <w:rFonts w:asciiTheme="minorHAnsi" w:hAnsiTheme="minorHAnsi"/>
        </w:rPr>
      </w:pPr>
      <w:r w:rsidRPr="005876C9">
        <w:rPr>
          <w:rFonts w:asciiTheme="minorHAnsi" w:hAnsiTheme="minorHAnsi"/>
        </w:rPr>
        <w:t>• Be mindful of mental well-being of both themselves and their child and encourage their child to take regular breaks, play games, get fresh air and relax when working at home.</w:t>
      </w:r>
    </w:p>
    <w:p w:rsidR="008565A2" w:rsidRPr="0033204F" w:rsidRDefault="0033204F" w:rsidP="0033204F">
      <w:pPr>
        <w:rPr>
          <w:rFonts w:asciiTheme="minorHAnsi" w:hAnsiTheme="minorHAnsi"/>
        </w:rPr>
      </w:pPr>
      <w:r>
        <w:rPr>
          <w:rFonts w:asciiTheme="minorHAnsi" w:hAnsiTheme="minorHAnsi"/>
        </w:rPr>
        <w:t xml:space="preserve">• Contact </w:t>
      </w:r>
      <w:r w:rsidRPr="0033204F">
        <w:rPr>
          <w:rFonts w:asciiTheme="minorHAnsi" w:hAnsiTheme="minorHAnsi"/>
        </w:rPr>
        <w:t>their child’s teacher if they require support with submitting work or engaging their child in remote learning.</w:t>
      </w:r>
    </w:p>
    <w:p w:rsidR="008565A2" w:rsidRDefault="008565A2" w:rsidP="008565A2">
      <w:pPr>
        <w:rPr>
          <w:rFonts w:asciiTheme="minorHAnsi" w:hAnsiTheme="minorHAnsi"/>
          <w:b/>
        </w:rPr>
      </w:pPr>
    </w:p>
    <w:p w:rsidR="008565A2" w:rsidRDefault="00302D46" w:rsidP="008565A2">
      <w:pPr>
        <w:rPr>
          <w:rFonts w:asciiTheme="minorHAnsi" w:hAnsiTheme="minorHAnsi"/>
          <w:b/>
        </w:rPr>
      </w:pPr>
      <w:r>
        <w:rPr>
          <w:rFonts w:asciiTheme="minorHAnsi" w:hAnsiTheme="minorHAnsi"/>
          <w:b/>
        </w:rPr>
        <w:t>Engagement</w:t>
      </w:r>
    </w:p>
    <w:p w:rsidR="00302D46" w:rsidRDefault="00302D46" w:rsidP="008565A2">
      <w:pPr>
        <w:rPr>
          <w:rFonts w:asciiTheme="minorHAnsi" w:hAnsiTheme="minorHAnsi"/>
          <w:b/>
        </w:rPr>
      </w:pPr>
    </w:p>
    <w:p w:rsidR="002E62E7" w:rsidRDefault="00302D46" w:rsidP="008565A2">
      <w:pPr>
        <w:rPr>
          <w:rFonts w:asciiTheme="minorHAnsi" w:hAnsiTheme="minorHAnsi"/>
        </w:rPr>
      </w:pPr>
      <w:r w:rsidRPr="002E62E7">
        <w:rPr>
          <w:rFonts w:asciiTheme="minorHAnsi" w:hAnsiTheme="minorHAnsi"/>
        </w:rPr>
        <w:t xml:space="preserve">While the school </w:t>
      </w:r>
      <w:r w:rsidR="008A773D">
        <w:rPr>
          <w:rFonts w:asciiTheme="minorHAnsi" w:hAnsiTheme="minorHAnsi"/>
        </w:rPr>
        <w:t>understands the difficulties that r</w:t>
      </w:r>
      <w:r w:rsidRPr="002E62E7">
        <w:rPr>
          <w:rFonts w:asciiTheme="minorHAnsi" w:hAnsiTheme="minorHAnsi"/>
        </w:rPr>
        <w:t xml:space="preserve">emote </w:t>
      </w:r>
      <w:r w:rsidR="008A773D">
        <w:rPr>
          <w:rFonts w:asciiTheme="minorHAnsi" w:hAnsiTheme="minorHAnsi"/>
        </w:rPr>
        <w:t>/ b</w:t>
      </w:r>
      <w:r w:rsidRPr="002E62E7">
        <w:rPr>
          <w:rFonts w:asciiTheme="minorHAnsi" w:hAnsiTheme="minorHAnsi"/>
        </w:rPr>
        <w:t xml:space="preserve">lended </w:t>
      </w:r>
      <w:r w:rsidR="008A773D">
        <w:rPr>
          <w:rFonts w:asciiTheme="minorHAnsi" w:hAnsiTheme="minorHAnsi"/>
        </w:rPr>
        <w:t>l</w:t>
      </w:r>
      <w:r w:rsidRPr="002E62E7">
        <w:rPr>
          <w:rFonts w:asciiTheme="minorHAnsi" w:hAnsiTheme="minorHAnsi"/>
        </w:rPr>
        <w:t xml:space="preserve">earning </w:t>
      </w:r>
      <w:r w:rsidR="008A773D">
        <w:rPr>
          <w:rFonts w:asciiTheme="minorHAnsi" w:hAnsiTheme="minorHAnsi"/>
        </w:rPr>
        <w:t xml:space="preserve">can </w:t>
      </w:r>
      <w:r w:rsidRPr="002E62E7">
        <w:rPr>
          <w:rFonts w:asciiTheme="minorHAnsi" w:hAnsiTheme="minorHAnsi"/>
        </w:rPr>
        <w:t>pres</w:t>
      </w:r>
      <w:r w:rsidR="002E62E7">
        <w:rPr>
          <w:rFonts w:asciiTheme="minorHAnsi" w:hAnsiTheme="minorHAnsi"/>
        </w:rPr>
        <w:t xml:space="preserve">ent for </w:t>
      </w:r>
      <w:r w:rsidR="0033204F">
        <w:rPr>
          <w:rFonts w:asciiTheme="minorHAnsi" w:hAnsiTheme="minorHAnsi"/>
        </w:rPr>
        <w:t xml:space="preserve">families, </w:t>
      </w:r>
      <w:r w:rsidR="002E62E7">
        <w:rPr>
          <w:rFonts w:asciiTheme="minorHAnsi" w:hAnsiTheme="minorHAnsi"/>
        </w:rPr>
        <w:t>it is important</w:t>
      </w:r>
      <w:r w:rsidRPr="002E62E7">
        <w:rPr>
          <w:rFonts w:asciiTheme="minorHAnsi" w:hAnsiTheme="minorHAnsi"/>
        </w:rPr>
        <w:t xml:space="preserve"> that your child engages with as much work set by your child’s teacher as possible. </w:t>
      </w:r>
      <w:r w:rsidR="002E62E7">
        <w:rPr>
          <w:rFonts w:asciiTheme="minorHAnsi" w:hAnsiTheme="minorHAnsi"/>
        </w:rPr>
        <w:t>As mentioned above, teachers can be flexible with when work is submitted and you can discuss this with your child’s teacher if needed.</w:t>
      </w:r>
    </w:p>
    <w:p w:rsidR="00302D46" w:rsidRPr="002E62E7" w:rsidRDefault="002E62E7" w:rsidP="008565A2">
      <w:pPr>
        <w:rPr>
          <w:rFonts w:asciiTheme="minorHAnsi" w:hAnsiTheme="minorHAnsi"/>
        </w:rPr>
      </w:pPr>
      <w:r>
        <w:rPr>
          <w:rFonts w:asciiTheme="minorHAnsi" w:hAnsiTheme="minorHAnsi"/>
        </w:rPr>
        <w:t>If the school feels</w:t>
      </w:r>
      <w:r w:rsidR="00302D46" w:rsidRPr="002E62E7">
        <w:rPr>
          <w:rFonts w:asciiTheme="minorHAnsi" w:hAnsiTheme="minorHAnsi"/>
        </w:rPr>
        <w:t xml:space="preserve"> that ther</w:t>
      </w:r>
      <w:r w:rsidR="008A773D">
        <w:rPr>
          <w:rFonts w:asciiTheme="minorHAnsi" w:hAnsiTheme="minorHAnsi"/>
        </w:rPr>
        <w:t>e is a lack of engagement with r</w:t>
      </w:r>
      <w:r w:rsidR="00302D46" w:rsidRPr="002E62E7">
        <w:rPr>
          <w:rFonts w:asciiTheme="minorHAnsi" w:hAnsiTheme="minorHAnsi"/>
        </w:rPr>
        <w:t xml:space="preserve">emote </w:t>
      </w:r>
      <w:r w:rsidR="008A773D">
        <w:rPr>
          <w:rFonts w:asciiTheme="minorHAnsi" w:hAnsiTheme="minorHAnsi"/>
        </w:rPr>
        <w:t>/ blended l</w:t>
      </w:r>
      <w:r w:rsidR="00302D46" w:rsidRPr="002E62E7">
        <w:rPr>
          <w:rFonts w:asciiTheme="minorHAnsi" w:hAnsiTheme="minorHAnsi"/>
        </w:rPr>
        <w:t>earning tasks, the following steps will be followed:</w:t>
      </w:r>
    </w:p>
    <w:p w:rsidR="00302D46" w:rsidRPr="002E62E7" w:rsidRDefault="00302D46" w:rsidP="008565A2">
      <w:pPr>
        <w:rPr>
          <w:rFonts w:asciiTheme="minorHAnsi" w:hAnsiTheme="minorHAnsi"/>
        </w:rPr>
      </w:pPr>
    </w:p>
    <w:p w:rsidR="00302D46" w:rsidRPr="002E62E7" w:rsidRDefault="00302D46" w:rsidP="008565A2">
      <w:pPr>
        <w:rPr>
          <w:rFonts w:asciiTheme="minorHAnsi" w:hAnsiTheme="minorHAnsi"/>
        </w:rPr>
      </w:pPr>
      <w:r w:rsidRPr="002E62E7">
        <w:rPr>
          <w:rFonts w:asciiTheme="minorHAnsi" w:hAnsiTheme="minorHAnsi"/>
        </w:rPr>
        <w:t xml:space="preserve">1. </w:t>
      </w:r>
      <w:r w:rsidR="00EF7C68">
        <w:rPr>
          <w:rFonts w:asciiTheme="minorHAnsi" w:hAnsiTheme="minorHAnsi"/>
        </w:rPr>
        <w:t>School contact</w:t>
      </w:r>
      <w:r w:rsidR="002E62E7" w:rsidRPr="002E62E7">
        <w:rPr>
          <w:rFonts w:asciiTheme="minorHAnsi" w:hAnsiTheme="minorHAnsi"/>
        </w:rPr>
        <w:t xml:space="preserve"> parent to solve possible technical difficulties with submission of work.</w:t>
      </w:r>
    </w:p>
    <w:p w:rsidR="002E62E7" w:rsidRPr="002E62E7" w:rsidRDefault="00EF7C68" w:rsidP="008565A2">
      <w:pPr>
        <w:rPr>
          <w:rFonts w:asciiTheme="minorHAnsi" w:hAnsiTheme="minorHAnsi"/>
        </w:rPr>
      </w:pPr>
      <w:r>
        <w:rPr>
          <w:rFonts w:asciiTheme="minorHAnsi" w:hAnsiTheme="minorHAnsi"/>
        </w:rPr>
        <w:t>2. Teacher contact</w:t>
      </w:r>
      <w:r w:rsidR="002E62E7" w:rsidRPr="002E62E7">
        <w:rPr>
          <w:rFonts w:asciiTheme="minorHAnsi" w:hAnsiTheme="minorHAnsi"/>
        </w:rPr>
        <w:t xml:space="preserve"> parent to discuss engagement and offer support.</w:t>
      </w:r>
    </w:p>
    <w:p w:rsidR="002E62E7" w:rsidRPr="002E62E7" w:rsidRDefault="00EF7C68" w:rsidP="008565A2">
      <w:pPr>
        <w:rPr>
          <w:rFonts w:asciiTheme="minorHAnsi" w:hAnsiTheme="minorHAnsi"/>
        </w:rPr>
      </w:pPr>
      <w:r>
        <w:rPr>
          <w:rFonts w:asciiTheme="minorHAnsi" w:hAnsiTheme="minorHAnsi"/>
        </w:rPr>
        <w:t>3. Principal contact</w:t>
      </w:r>
      <w:bookmarkStart w:id="0" w:name="_GoBack"/>
      <w:bookmarkEnd w:id="0"/>
      <w:r w:rsidR="002E62E7" w:rsidRPr="002E62E7">
        <w:rPr>
          <w:rFonts w:asciiTheme="minorHAnsi" w:hAnsiTheme="minorHAnsi"/>
        </w:rPr>
        <w:t xml:space="preserve"> parent to discuss engagement and offer support.</w:t>
      </w:r>
    </w:p>
    <w:p w:rsidR="002E62E7" w:rsidRPr="002E62E7" w:rsidRDefault="002E62E7" w:rsidP="008565A2">
      <w:pPr>
        <w:rPr>
          <w:rFonts w:asciiTheme="minorHAnsi" w:hAnsiTheme="minorHAnsi"/>
        </w:rPr>
      </w:pPr>
      <w:r w:rsidRPr="002E62E7">
        <w:rPr>
          <w:rFonts w:asciiTheme="minorHAnsi" w:hAnsiTheme="minorHAnsi"/>
        </w:rPr>
        <w:t>4. Children not engaging will be marked absent as per DE guidance.</w:t>
      </w:r>
    </w:p>
    <w:p w:rsidR="002E62E7" w:rsidRPr="00D97DF6" w:rsidRDefault="002E62E7" w:rsidP="008565A2">
      <w:pPr>
        <w:rPr>
          <w:rFonts w:asciiTheme="minorHAnsi" w:hAnsiTheme="minorHAnsi"/>
        </w:rPr>
      </w:pPr>
      <w:r w:rsidRPr="002E62E7">
        <w:rPr>
          <w:rFonts w:asciiTheme="minorHAnsi" w:hAnsiTheme="minorHAnsi"/>
        </w:rPr>
        <w:t xml:space="preserve">5. A referral </w:t>
      </w:r>
      <w:r w:rsidR="008A773D">
        <w:rPr>
          <w:rFonts w:asciiTheme="minorHAnsi" w:hAnsiTheme="minorHAnsi"/>
        </w:rPr>
        <w:t>to the Education Welfare Service</w:t>
      </w:r>
      <w:r w:rsidRPr="002E62E7">
        <w:rPr>
          <w:rFonts w:asciiTheme="minorHAnsi" w:hAnsiTheme="minorHAnsi"/>
        </w:rPr>
        <w:t xml:space="preserve"> may be necessary.</w:t>
      </w:r>
    </w:p>
    <w:p w:rsidR="008565A2" w:rsidRDefault="008565A2" w:rsidP="008565A2">
      <w:pPr>
        <w:rPr>
          <w:rFonts w:asciiTheme="minorHAnsi" w:hAnsiTheme="minorHAnsi"/>
          <w:b/>
        </w:rPr>
      </w:pPr>
    </w:p>
    <w:p w:rsidR="00960BCA" w:rsidRPr="00C63D27" w:rsidRDefault="00960BCA" w:rsidP="00960BCA">
      <w:pPr>
        <w:jc w:val="both"/>
        <w:rPr>
          <w:rFonts w:asciiTheme="minorHAnsi" w:hAnsiTheme="minorHAnsi"/>
          <w:b/>
          <w:u w:val="single"/>
        </w:rPr>
      </w:pPr>
      <w:r w:rsidRPr="00C63D27">
        <w:rPr>
          <w:rFonts w:asciiTheme="minorHAnsi" w:hAnsiTheme="minorHAnsi"/>
          <w:b/>
          <w:u w:val="single"/>
        </w:rPr>
        <w:t>Education Welfare Service</w:t>
      </w:r>
    </w:p>
    <w:p w:rsidR="00960BCA" w:rsidRPr="00C63D27" w:rsidRDefault="00960BCA" w:rsidP="00960BCA">
      <w:pPr>
        <w:jc w:val="both"/>
        <w:rPr>
          <w:rFonts w:asciiTheme="minorHAnsi" w:hAnsiTheme="minorHAnsi"/>
        </w:rPr>
      </w:pPr>
    </w:p>
    <w:p w:rsidR="00960BCA" w:rsidRPr="00C63D27" w:rsidRDefault="00C1389D" w:rsidP="00960BCA">
      <w:pPr>
        <w:jc w:val="both"/>
        <w:rPr>
          <w:rFonts w:asciiTheme="minorHAnsi" w:hAnsiTheme="minorHAnsi"/>
        </w:rPr>
      </w:pPr>
      <w:r>
        <w:rPr>
          <w:rFonts w:asciiTheme="minorHAnsi" w:hAnsiTheme="minorHAnsi"/>
        </w:rPr>
        <w:t>The Education Authority has</w:t>
      </w:r>
      <w:r w:rsidR="00960BCA" w:rsidRPr="00C63D27">
        <w:rPr>
          <w:rFonts w:asciiTheme="minorHAnsi" w:hAnsiTheme="minorHAnsi"/>
        </w:rPr>
        <w:t xml:space="preserve"> through the</w:t>
      </w:r>
      <w:r w:rsidR="008A773D">
        <w:rPr>
          <w:rFonts w:asciiTheme="minorHAnsi" w:hAnsiTheme="minorHAnsi"/>
        </w:rPr>
        <w:t xml:space="preserve"> Education Welfare Service </w:t>
      </w:r>
      <w:r w:rsidR="00960BCA" w:rsidRPr="00C63D27">
        <w:rPr>
          <w:rFonts w:asciiTheme="minorHAnsi" w:hAnsiTheme="minorHAnsi"/>
        </w:rPr>
        <w:t>a legal responsibility to make sure that parents meet their responsibility towards their children’s education.</w:t>
      </w:r>
    </w:p>
    <w:p w:rsidR="00960BCA" w:rsidRPr="00C63D27" w:rsidRDefault="00960BCA" w:rsidP="00960BCA">
      <w:pPr>
        <w:jc w:val="both"/>
        <w:rPr>
          <w:rFonts w:asciiTheme="minorHAnsi" w:hAnsiTheme="minorHAnsi"/>
        </w:rPr>
      </w:pPr>
    </w:p>
    <w:p w:rsidR="00960BCA" w:rsidRDefault="00960BCA" w:rsidP="00960BCA">
      <w:pPr>
        <w:jc w:val="both"/>
        <w:rPr>
          <w:rFonts w:asciiTheme="minorHAnsi" w:hAnsiTheme="minorHAnsi"/>
        </w:rPr>
      </w:pPr>
      <w:r w:rsidRPr="00C63D27">
        <w:rPr>
          <w:rFonts w:asciiTheme="minorHAnsi" w:hAnsiTheme="minorHAnsi"/>
        </w:rPr>
        <w:t xml:space="preserve">Regular attendance is an essential requirement for educational results and where attendance difficulties exist or a pupil’s attendance falls below 85%, </w:t>
      </w:r>
      <w:r w:rsidR="008A773D">
        <w:rPr>
          <w:rFonts w:asciiTheme="minorHAnsi" w:hAnsiTheme="minorHAnsi"/>
        </w:rPr>
        <w:t xml:space="preserve">the </w:t>
      </w:r>
      <w:r w:rsidRPr="00C63D27">
        <w:rPr>
          <w:rFonts w:asciiTheme="minorHAnsi" w:hAnsiTheme="minorHAnsi"/>
        </w:rPr>
        <w:t>Education Welfare Service will support staff and parents in developing and implementing strategies to address or improve school attendance</w:t>
      </w:r>
      <w:r w:rsidR="008A773D">
        <w:rPr>
          <w:rFonts w:asciiTheme="minorHAnsi" w:hAnsiTheme="minorHAnsi"/>
        </w:rPr>
        <w:t>, including engagement in remote / blended learning</w:t>
      </w:r>
      <w:r w:rsidRPr="00C63D27">
        <w:rPr>
          <w:rFonts w:asciiTheme="minorHAnsi" w:hAnsiTheme="minorHAnsi"/>
        </w:rPr>
        <w:t>.</w:t>
      </w:r>
    </w:p>
    <w:p w:rsidR="00C1389D" w:rsidRDefault="00C1389D" w:rsidP="00960BCA">
      <w:pPr>
        <w:jc w:val="both"/>
        <w:rPr>
          <w:rFonts w:asciiTheme="minorHAnsi" w:hAnsiTheme="minorHAnsi"/>
        </w:rPr>
      </w:pPr>
    </w:p>
    <w:p w:rsidR="00C1389D" w:rsidRPr="00C1389D" w:rsidRDefault="00C1389D" w:rsidP="00960BCA">
      <w:pPr>
        <w:jc w:val="both"/>
        <w:rPr>
          <w:rFonts w:asciiTheme="minorHAnsi" w:hAnsiTheme="minorHAnsi"/>
          <w:b/>
          <w:u w:val="single"/>
        </w:rPr>
      </w:pPr>
      <w:r w:rsidRPr="00C1389D">
        <w:rPr>
          <w:rFonts w:asciiTheme="minorHAnsi" w:hAnsiTheme="minorHAnsi"/>
          <w:b/>
          <w:u w:val="single"/>
        </w:rPr>
        <w:t>Monitoring and Review</w:t>
      </w:r>
    </w:p>
    <w:p w:rsidR="00C1389D" w:rsidRDefault="00C1389D" w:rsidP="00960BCA">
      <w:pPr>
        <w:jc w:val="both"/>
        <w:rPr>
          <w:rFonts w:asciiTheme="minorHAnsi" w:hAnsiTheme="minorHAnsi"/>
        </w:rPr>
      </w:pPr>
    </w:p>
    <w:p w:rsidR="00960BCA" w:rsidRDefault="008A773D" w:rsidP="00960BCA">
      <w:pPr>
        <w:jc w:val="both"/>
        <w:rPr>
          <w:rFonts w:asciiTheme="minorHAnsi" w:hAnsiTheme="minorHAnsi"/>
        </w:rPr>
      </w:pPr>
      <w:r>
        <w:rPr>
          <w:rFonts w:asciiTheme="minorHAnsi" w:hAnsiTheme="minorHAnsi"/>
        </w:rPr>
        <w:t>The school’s Remote Learning Policy will be kept under review by the school Principal and the Board of Governors.</w:t>
      </w:r>
    </w:p>
    <w:p w:rsidR="008A773D" w:rsidRPr="00C63D27" w:rsidRDefault="008A773D" w:rsidP="00960BCA">
      <w:pPr>
        <w:jc w:val="both"/>
        <w:rPr>
          <w:rFonts w:asciiTheme="minorHAnsi" w:hAnsiTheme="minorHAnsi"/>
        </w:rPr>
      </w:pPr>
    </w:p>
    <w:p w:rsidR="00960BCA" w:rsidRPr="00C63D27" w:rsidRDefault="00960BCA" w:rsidP="00960BCA">
      <w:pPr>
        <w:jc w:val="both"/>
        <w:rPr>
          <w:rFonts w:asciiTheme="minorHAnsi" w:hAnsiTheme="minorHAnsi"/>
        </w:rPr>
      </w:pPr>
      <w:r w:rsidRPr="00C63D27">
        <w:rPr>
          <w:rFonts w:asciiTheme="minorHAnsi" w:hAnsiTheme="minorHAnsi"/>
        </w:rPr>
        <w:t>Signature</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r w:rsidRPr="00C63D27">
        <w:rPr>
          <w:rFonts w:asciiTheme="minorHAnsi" w:hAnsiTheme="minorHAnsi"/>
        </w:rPr>
        <w:t>____________________________________________ Principal</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r w:rsidRPr="00C63D27">
        <w:rPr>
          <w:rFonts w:asciiTheme="minorHAnsi" w:hAnsiTheme="minorHAnsi"/>
        </w:rPr>
        <w:t>Signature</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r w:rsidRPr="00C63D27">
        <w:rPr>
          <w:rFonts w:asciiTheme="minorHAnsi" w:hAnsiTheme="minorHAnsi"/>
        </w:rPr>
        <w:t>____________________________________________ Chair, Board of Governors</w:t>
      </w:r>
    </w:p>
    <w:p w:rsidR="00960BCA" w:rsidRPr="00C63D27" w:rsidRDefault="00960BCA" w:rsidP="00960BCA">
      <w:pPr>
        <w:tabs>
          <w:tab w:val="left" w:pos="6560"/>
        </w:tabs>
        <w:jc w:val="both"/>
        <w:rPr>
          <w:rFonts w:asciiTheme="minorHAnsi" w:hAnsiTheme="minorHAnsi"/>
          <w:color w:val="000000"/>
        </w:rPr>
      </w:pPr>
    </w:p>
    <w:p w:rsidR="00DD6331" w:rsidRDefault="00DD6331" w:rsidP="00DD6331">
      <w:pPr>
        <w:rPr>
          <w:rFonts w:asciiTheme="minorHAnsi" w:hAnsiTheme="minorHAnsi"/>
          <w:sz w:val="20"/>
          <w:szCs w:val="20"/>
        </w:rPr>
      </w:pPr>
    </w:p>
    <w:p w:rsidR="00DD6331" w:rsidRPr="003971F3" w:rsidRDefault="003971F3" w:rsidP="00DD6331">
      <w:pPr>
        <w:rPr>
          <w:rFonts w:asciiTheme="minorHAnsi" w:hAnsiTheme="minorHAnsi"/>
          <w:b/>
          <w:sz w:val="20"/>
          <w:szCs w:val="20"/>
        </w:rPr>
      </w:pPr>
      <w:r>
        <w:rPr>
          <w:rFonts w:asciiTheme="minorHAnsi" w:hAnsiTheme="minorHAnsi"/>
          <w:b/>
          <w:sz w:val="20"/>
          <w:szCs w:val="20"/>
        </w:rPr>
        <w:t>Guidance Documents</w:t>
      </w:r>
      <w:r w:rsidR="00BA32B0" w:rsidRPr="003971F3">
        <w:rPr>
          <w:rFonts w:asciiTheme="minorHAnsi" w:hAnsiTheme="minorHAnsi"/>
          <w:b/>
          <w:sz w:val="20"/>
          <w:szCs w:val="20"/>
        </w:rPr>
        <w:t xml:space="preserve">: </w:t>
      </w:r>
    </w:p>
    <w:p w:rsidR="00DD6331" w:rsidRDefault="00DD6331" w:rsidP="00DD6331">
      <w:pPr>
        <w:rPr>
          <w:rFonts w:asciiTheme="minorHAnsi" w:hAnsiTheme="minorHAnsi"/>
          <w:sz w:val="20"/>
          <w:szCs w:val="20"/>
        </w:rPr>
      </w:pPr>
    </w:p>
    <w:p w:rsidR="00DD6331" w:rsidRPr="00DD6331" w:rsidRDefault="00DD6331" w:rsidP="00DD6331">
      <w:pPr>
        <w:rPr>
          <w:rFonts w:asciiTheme="minorHAnsi" w:hAnsiTheme="minorHAnsi"/>
          <w:sz w:val="20"/>
          <w:szCs w:val="20"/>
        </w:rPr>
      </w:pPr>
      <w:r w:rsidRPr="00DD6331">
        <w:rPr>
          <w:rFonts w:asciiTheme="minorHAnsi" w:hAnsiTheme="minorHAnsi"/>
          <w:sz w:val="20"/>
          <w:szCs w:val="20"/>
        </w:rPr>
        <w:t xml:space="preserve">DE </w:t>
      </w:r>
      <w:r>
        <w:rPr>
          <w:rFonts w:asciiTheme="minorHAnsi" w:hAnsiTheme="minorHAnsi"/>
          <w:sz w:val="20"/>
          <w:szCs w:val="20"/>
        </w:rPr>
        <w:t xml:space="preserve">- </w:t>
      </w:r>
      <w:r w:rsidRPr="00DD6331">
        <w:rPr>
          <w:rFonts w:asciiTheme="minorHAnsi" w:hAnsiTheme="minorHAnsi"/>
          <w:sz w:val="20"/>
          <w:szCs w:val="20"/>
        </w:rPr>
        <w:t>GUIDANCE FOR SCHOOLS ON SUPPORTING REMOTE LEARNING TO PROVIDE EDUCATIONAL CONTINUITY - Circular 2020/05.</w:t>
      </w:r>
    </w:p>
    <w:p w:rsidR="00DD6331" w:rsidRPr="00DD6331" w:rsidRDefault="00DD6331" w:rsidP="00DD6331">
      <w:pPr>
        <w:rPr>
          <w:rFonts w:asciiTheme="minorHAnsi" w:hAnsiTheme="minorHAnsi"/>
          <w:sz w:val="20"/>
          <w:szCs w:val="20"/>
        </w:rPr>
      </w:pPr>
      <w:r w:rsidRPr="00DD6331">
        <w:rPr>
          <w:rFonts w:asciiTheme="minorHAnsi" w:hAnsiTheme="minorHAnsi"/>
          <w:sz w:val="20"/>
          <w:szCs w:val="20"/>
        </w:rPr>
        <w:t xml:space="preserve">DE - FURTHER GUIDANCE FOR SCHOOLS ON SUPPORTING REMOTE LEARNING TO PROVIDE EDUCATIONAL CONTINUITY - Circular 2021/01 </w:t>
      </w:r>
    </w:p>
    <w:p w:rsidR="00DD6331" w:rsidRPr="00DD6331" w:rsidRDefault="00DD6331" w:rsidP="00DD6331">
      <w:pPr>
        <w:rPr>
          <w:rFonts w:asciiTheme="minorHAnsi" w:hAnsiTheme="minorHAnsi"/>
          <w:sz w:val="20"/>
          <w:szCs w:val="20"/>
        </w:rPr>
      </w:pPr>
      <w:r w:rsidRPr="00DD6331">
        <w:rPr>
          <w:rFonts w:asciiTheme="minorHAnsi" w:hAnsiTheme="minorHAnsi"/>
          <w:sz w:val="20"/>
          <w:szCs w:val="20"/>
        </w:rPr>
        <w:t>SAFEGUARDING - Remote and blended learning challenges and approaches - June 2020.</w:t>
      </w:r>
    </w:p>
    <w:p w:rsidR="00E87AEC" w:rsidRPr="00DD6331" w:rsidRDefault="00DD6331" w:rsidP="00DD6331">
      <w:pPr>
        <w:rPr>
          <w:rFonts w:asciiTheme="minorHAnsi" w:hAnsiTheme="minorHAnsi"/>
          <w:sz w:val="20"/>
          <w:szCs w:val="20"/>
        </w:rPr>
      </w:pPr>
      <w:r w:rsidRPr="00DD6331">
        <w:rPr>
          <w:rFonts w:asciiTheme="minorHAnsi" w:hAnsiTheme="minorHAnsi"/>
          <w:sz w:val="20"/>
          <w:szCs w:val="20"/>
        </w:rPr>
        <w:t>EA - Readiness for Continuity of Learning at</w:t>
      </w:r>
      <w:r>
        <w:rPr>
          <w:rFonts w:asciiTheme="minorHAnsi" w:hAnsiTheme="minorHAnsi"/>
          <w:sz w:val="20"/>
          <w:szCs w:val="20"/>
        </w:rPr>
        <w:t xml:space="preserve"> Home – Jan 2021</w:t>
      </w:r>
    </w:p>
    <w:p w:rsidR="00DD6331" w:rsidRPr="00DD6331" w:rsidRDefault="00DD6331" w:rsidP="00DD6331">
      <w:pPr>
        <w:rPr>
          <w:rFonts w:asciiTheme="minorHAnsi" w:hAnsiTheme="minorHAnsi"/>
          <w:sz w:val="20"/>
          <w:szCs w:val="20"/>
        </w:rPr>
      </w:pPr>
      <w:r w:rsidRPr="00DD6331">
        <w:rPr>
          <w:rFonts w:asciiTheme="minorHAnsi" w:hAnsiTheme="minorHAnsi"/>
          <w:sz w:val="20"/>
          <w:szCs w:val="20"/>
        </w:rPr>
        <w:t>DE – Features of Effective Practice</w:t>
      </w:r>
      <w:r>
        <w:rPr>
          <w:rFonts w:asciiTheme="minorHAnsi" w:hAnsiTheme="minorHAnsi"/>
          <w:sz w:val="20"/>
          <w:szCs w:val="20"/>
        </w:rPr>
        <w:t xml:space="preserve"> in Remote Learning – Feb 2021</w:t>
      </w:r>
    </w:p>
    <w:sectPr w:rsidR="00DD6331" w:rsidRPr="00DD6331" w:rsidSect="003170F5">
      <w:footerReference w:type="default" r:id="rId9"/>
      <w:pgSz w:w="11906" w:h="16838"/>
      <w:pgMar w:top="1440" w:right="1440" w:bottom="1440" w:left="1440"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BCA" w:rsidRDefault="00960BCA" w:rsidP="00960BCA">
      <w:r>
        <w:separator/>
      </w:r>
    </w:p>
  </w:endnote>
  <w:endnote w:type="continuationSeparator" w:id="0">
    <w:p w:rsidR="00960BCA" w:rsidRDefault="00960BCA" w:rsidP="0096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9D" w:rsidRDefault="00C1389D">
    <w:pPr>
      <w:pStyle w:val="Footer"/>
    </w:pPr>
    <w:r>
      <w:t>Polic</w:t>
    </w:r>
    <w:r w:rsidR="003514F2">
      <w:t>y formally adopted January</w:t>
    </w:r>
    <w:r w:rsidR="003170F5">
      <w:t xml:space="preserve"> </w:t>
    </w:r>
    <w:r w:rsidR="003514F2">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CA" w:rsidRDefault="00960BCA" w:rsidP="00960BCA">
      <w:r>
        <w:separator/>
      </w:r>
    </w:p>
  </w:footnote>
  <w:footnote w:type="continuationSeparator" w:id="0">
    <w:p w:rsidR="00960BCA" w:rsidRDefault="00960BCA" w:rsidP="00960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F7D"/>
    <w:multiLevelType w:val="hybridMultilevel"/>
    <w:tmpl w:val="A944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F05AB"/>
    <w:multiLevelType w:val="hybridMultilevel"/>
    <w:tmpl w:val="6498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56505"/>
    <w:multiLevelType w:val="hybridMultilevel"/>
    <w:tmpl w:val="9F562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857CF"/>
    <w:multiLevelType w:val="hybridMultilevel"/>
    <w:tmpl w:val="F4E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77759"/>
    <w:multiLevelType w:val="hybridMultilevel"/>
    <w:tmpl w:val="A1281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11216"/>
    <w:multiLevelType w:val="hybridMultilevel"/>
    <w:tmpl w:val="2352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22F37"/>
    <w:multiLevelType w:val="hybridMultilevel"/>
    <w:tmpl w:val="31E69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F51EF"/>
    <w:multiLevelType w:val="hybridMultilevel"/>
    <w:tmpl w:val="7D86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B3B51"/>
    <w:multiLevelType w:val="hybridMultilevel"/>
    <w:tmpl w:val="8072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E50"/>
    <w:multiLevelType w:val="hybridMultilevel"/>
    <w:tmpl w:val="3082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42150"/>
    <w:multiLevelType w:val="hybridMultilevel"/>
    <w:tmpl w:val="0B90F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4685F"/>
    <w:multiLevelType w:val="hybridMultilevel"/>
    <w:tmpl w:val="8F44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15447"/>
    <w:multiLevelType w:val="hybridMultilevel"/>
    <w:tmpl w:val="EEC6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24D33"/>
    <w:multiLevelType w:val="hybridMultilevel"/>
    <w:tmpl w:val="A63E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6"/>
  </w:num>
  <w:num w:numId="6">
    <w:abstractNumId w:val="3"/>
  </w:num>
  <w:num w:numId="7">
    <w:abstractNumId w:val="7"/>
  </w:num>
  <w:num w:numId="8">
    <w:abstractNumId w:val="13"/>
  </w:num>
  <w:num w:numId="9">
    <w:abstractNumId w:val="11"/>
  </w:num>
  <w:num w:numId="10">
    <w:abstractNumId w:val="9"/>
  </w:num>
  <w:num w:numId="11">
    <w:abstractNumId w:val="1"/>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A"/>
    <w:rsid w:val="000E413D"/>
    <w:rsid w:val="00117878"/>
    <w:rsid w:val="001B3E66"/>
    <w:rsid w:val="002276B1"/>
    <w:rsid w:val="002E62E7"/>
    <w:rsid w:val="00302D46"/>
    <w:rsid w:val="003170F5"/>
    <w:rsid w:val="0033204F"/>
    <w:rsid w:val="00347ED8"/>
    <w:rsid w:val="003514F2"/>
    <w:rsid w:val="00394986"/>
    <w:rsid w:val="003971F3"/>
    <w:rsid w:val="003F15E1"/>
    <w:rsid w:val="004A0BEA"/>
    <w:rsid w:val="004F20D2"/>
    <w:rsid w:val="0052071D"/>
    <w:rsid w:val="005876C9"/>
    <w:rsid w:val="005B1A1F"/>
    <w:rsid w:val="005D4C66"/>
    <w:rsid w:val="006043DF"/>
    <w:rsid w:val="006628A6"/>
    <w:rsid w:val="006C2374"/>
    <w:rsid w:val="006C6AB6"/>
    <w:rsid w:val="007E6FCD"/>
    <w:rsid w:val="00811C79"/>
    <w:rsid w:val="008565A2"/>
    <w:rsid w:val="0089447F"/>
    <w:rsid w:val="008A773D"/>
    <w:rsid w:val="00944B6F"/>
    <w:rsid w:val="00960BCA"/>
    <w:rsid w:val="009A7531"/>
    <w:rsid w:val="009B23DA"/>
    <w:rsid w:val="00A850F2"/>
    <w:rsid w:val="00AE0D36"/>
    <w:rsid w:val="00B429ED"/>
    <w:rsid w:val="00BA32B0"/>
    <w:rsid w:val="00BE3433"/>
    <w:rsid w:val="00BF15BB"/>
    <w:rsid w:val="00C1389D"/>
    <w:rsid w:val="00C63D27"/>
    <w:rsid w:val="00CA24D9"/>
    <w:rsid w:val="00D97DF6"/>
    <w:rsid w:val="00DC43DA"/>
    <w:rsid w:val="00DD6331"/>
    <w:rsid w:val="00E350B3"/>
    <w:rsid w:val="00E87AEC"/>
    <w:rsid w:val="00E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92F8"/>
  <w15:chartTrackingRefBased/>
  <w15:docId w15:val="{1C7ED60C-F5A2-4575-AFD2-D55D37FD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CA"/>
    <w:pPr>
      <w:spacing w:after="0" w:line="240" w:lineRule="auto"/>
    </w:pPr>
    <w:rPr>
      <w:rFonts w:ascii="Verdana" w:eastAsia="ヒラギノ角ゴ Pro W3" w:hAnsi="Verdana" w:cs="Times New Roman"/>
      <w:color w:val="2A2A2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960BCA"/>
    <w:pPr>
      <w:spacing w:after="0" w:line="240" w:lineRule="auto"/>
      <w:ind w:left="720"/>
    </w:pPr>
    <w:rPr>
      <w:rFonts w:ascii="Times New Roman" w:eastAsia="ヒラギノ角ゴ Pro W3" w:hAnsi="Times New Roman" w:cs="Times New Roman"/>
      <w:color w:val="000000"/>
      <w:sz w:val="24"/>
      <w:szCs w:val="20"/>
      <w:lang w:val="en-US" w:eastAsia="en-GB"/>
    </w:rPr>
  </w:style>
  <w:style w:type="paragraph" w:styleId="Header">
    <w:name w:val="header"/>
    <w:basedOn w:val="Normal"/>
    <w:link w:val="HeaderChar"/>
    <w:uiPriority w:val="99"/>
    <w:unhideWhenUsed/>
    <w:rsid w:val="00960BCA"/>
    <w:pPr>
      <w:tabs>
        <w:tab w:val="center" w:pos="4513"/>
        <w:tab w:val="right" w:pos="9026"/>
      </w:tabs>
    </w:pPr>
  </w:style>
  <w:style w:type="character" w:customStyle="1" w:styleId="HeaderChar">
    <w:name w:val="Header Char"/>
    <w:basedOn w:val="DefaultParagraphFont"/>
    <w:link w:val="Header"/>
    <w:uiPriority w:val="99"/>
    <w:rsid w:val="00960BCA"/>
    <w:rPr>
      <w:rFonts w:ascii="Verdana" w:eastAsia="ヒラギノ角ゴ Pro W3" w:hAnsi="Verdana" w:cs="Times New Roman"/>
      <w:color w:val="2A2A2A"/>
      <w:sz w:val="24"/>
      <w:szCs w:val="24"/>
    </w:rPr>
  </w:style>
  <w:style w:type="paragraph" w:styleId="Footer">
    <w:name w:val="footer"/>
    <w:basedOn w:val="Normal"/>
    <w:link w:val="FooterChar"/>
    <w:uiPriority w:val="99"/>
    <w:unhideWhenUsed/>
    <w:rsid w:val="00960BCA"/>
    <w:pPr>
      <w:tabs>
        <w:tab w:val="center" w:pos="4513"/>
        <w:tab w:val="right" w:pos="9026"/>
      </w:tabs>
    </w:pPr>
  </w:style>
  <w:style w:type="character" w:customStyle="1" w:styleId="FooterChar">
    <w:name w:val="Footer Char"/>
    <w:basedOn w:val="DefaultParagraphFont"/>
    <w:link w:val="Footer"/>
    <w:uiPriority w:val="99"/>
    <w:rsid w:val="00960BCA"/>
    <w:rPr>
      <w:rFonts w:ascii="Verdana" w:eastAsia="ヒラギノ角ゴ Pro W3" w:hAnsi="Verdana" w:cs="Times New Roman"/>
      <w:color w:val="2A2A2A"/>
      <w:sz w:val="24"/>
      <w:szCs w:val="24"/>
    </w:rPr>
  </w:style>
  <w:style w:type="table" w:styleId="TableGrid">
    <w:name w:val="Table Grid"/>
    <w:basedOn w:val="TableNormal"/>
    <w:uiPriority w:val="39"/>
    <w:rsid w:val="006C6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BE9AC-0D4A-4D4F-A5D5-B9A85107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FARRELL</dc:creator>
  <cp:keywords/>
  <dc:description/>
  <cp:lastModifiedBy>S Mone</cp:lastModifiedBy>
  <cp:revision>2</cp:revision>
  <dcterms:created xsi:type="dcterms:W3CDTF">2021-02-18T09:49:00Z</dcterms:created>
  <dcterms:modified xsi:type="dcterms:W3CDTF">2021-02-18T09:49:00Z</dcterms:modified>
</cp:coreProperties>
</file>